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9C" w:rsidRDefault="00A9189C" w:rsidP="00C71777">
      <w:pPr>
        <w:jc w:val="right"/>
        <w:rPr>
          <w:rFonts w:ascii="Arial" w:hAnsi="Arial" w:cs="Arial"/>
          <w:sz w:val="22"/>
          <w:szCs w:val="22"/>
        </w:rPr>
      </w:pPr>
    </w:p>
    <w:p w:rsidR="00A9189C" w:rsidRDefault="00A9189C" w:rsidP="00C71777">
      <w:pPr>
        <w:jc w:val="right"/>
        <w:rPr>
          <w:rFonts w:ascii="Arial" w:hAnsi="Arial" w:cs="Arial"/>
          <w:sz w:val="22"/>
          <w:szCs w:val="22"/>
        </w:rPr>
      </w:pPr>
    </w:p>
    <w:p w:rsidR="000B4282" w:rsidRPr="00AF457A" w:rsidRDefault="00C71777" w:rsidP="00C71777">
      <w:pPr>
        <w:jc w:val="right"/>
        <w:rPr>
          <w:rFonts w:ascii="Arial" w:hAnsi="Arial" w:cs="Arial"/>
          <w:sz w:val="22"/>
          <w:szCs w:val="22"/>
        </w:rPr>
      </w:pPr>
      <w:r w:rsidRPr="00AF457A">
        <w:rPr>
          <w:rFonts w:ascii="Arial" w:hAnsi="Arial" w:cs="Arial"/>
          <w:sz w:val="22"/>
          <w:szCs w:val="22"/>
        </w:rPr>
        <w:t xml:space="preserve">Załącznik </w:t>
      </w:r>
      <w:r w:rsidR="00B00DEB" w:rsidRPr="00AF457A">
        <w:rPr>
          <w:rFonts w:ascii="Arial" w:hAnsi="Arial" w:cs="Arial"/>
          <w:sz w:val="22"/>
          <w:szCs w:val="22"/>
        </w:rPr>
        <w:t>nr</w:t>
      </w:r>
      <w:r w:rsidR="00135784">
        <w:rPr>
          <w:rFonts w:ascii="Arial" w:hAnsi="Arial" w:cs="Arial"/>
          <w:sz w:val="22"/>
          <w:szCs w:val="22"/>
        </w:rPr>
        <w:t xml:space="preserve"> 3</w:t>
      </w:r>
    </w:p>
    <w:p w:rsidR="006419B3" w:rsidRPr="00AF457A" w:rsidRDefault="006419B3" w:rsidP="00C71777">
      <w:pPr>
        <w:jc w:val="right"/>
        <w:rPr>
          <w:rFonts w:ascii="Arial" w:hAnsi="Arial" w:cs="Arial"/>
          <w:sz w:val="22"/>
          <w:szCs w:val="22"/>
        </w:rPr>
      </w:pPr>
    </w:p>
    <w:p w:rsidR="007A13A7" w:rsidRDefault="007A13A7" w:rsidP="007A13A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72B32" w:rsidRPr="00AF457A" w:rsidRDefault="00372B32" w:rsidP="007A13A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A3051" w:rsidRDefault="007A13A7" w:rsidP="007A13A7">
      <w:pPr>
        <w:ind w:left="360"/>
        <w:jc w:val="both"/>
        <w:rPr>
          <w:rFonts w:ascii="Arial" w:hAnsi="Arial" w:cs="Arial"/>
          <w:sz w:val="22"/>
          <w:szCs w:val="22"/>
        </w:rPr>
      </w:pPr>
      <w:r w:rsidRPr="00AF457A">
        <w:rPr>
          <w:rFonts w:ascii="Arial" w:hAnsi="Arial" w:cs="Arial"/>
          <w:sz w:val="22"/>
          <w:szCs w:val="22"/>
        </w:rPr>
        <w:t>Zakres prac obejmuje</w:t>
      </w:r>
      <w:r w:rsidR="009A3051">
        <w:rPr>
          <w:rFonts w:ascii="Arial" w:hAnsi="Arial" w:cs="Arial"/>
          <w:sz w:val="22"/>
          <w:szCs w:val="22"/>
        </w:rPr>
        <w:t>:</w:t>
      </w:r>
      <w:r w:rsidRPr="00AF457A">
        <w:rPr>
          <w:rFonts w:ascii="Arial" w:hAnsi="Arial" w:cs="Arial"/>
          <w:sz w:val="22"/>
          <w:szCs w:val="22"/>
        </w:rPr>
        <w:t xml:space="preserve"> </w:t>
      </w:r>
    </w:p>
    <w:p w:rsidR="009A3051" w:rsidRDefault="00BE1D6C" w:rsidP="00BE1D6C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„</w:t>
      </w:r>
      <w:r w:rsidR="00C07FE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” – </w:t>
      </w:r>
      <w:r w:rsidR="00AF457A" w:rsidRPr="00BE1D6C">
        <w:rPr>
          <w:rFonts w:ascii="Arial" w:hAnsi="Arial" w:cs="Arial"/>
          <w:b/>
        </w:rPr>
        <w:t xml:space="preserve">kompletne </w:t>
      </w:r>
      <w:r w:rsidRPr="00BE1D6C">
        <w:rPr>
          <w:rFonts w:ascii="Arial" w:hAnsi="Arial" w:cs="Arial"/>
          <w:b/>
        </w:rPr>
        <w:t xml:space="preserve">wykonanie prac </w:t>
      </w:r>
      <w:r w:rsidR="00C07FEF">
        <w:rPr>
          <w:rFonts w:ascii="Arial" w:hAnsi="Arial" w:cs="Arial"/>
          <w:b/>
        </w:rPr>
        <w:t>rozbiórkowych na terenie magazynu kredy nawozowej E1.13</w:t>
      </w:r>
    </w:p>
    <w:p w:rsidR="00C07FEF" w:rsidRDefault="00C07FEF" w:rsidP="00C07FE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„2” – </w:t>
      </w:r>
      <w:r w:rsidRPr="00BE1D6C">
        <w:rPr>
          <w:rFonts w:ascii="Arial" w:hAnsi="Arial" w:cs="Arial"/>
          <w:b/>
        </w:rPr>
        <w:t xml:space="preserve">kompletne wykonanie prac </w:t>
      </w:r>
      <w:r>
        <w:rPr>
          <w:rFonts w:ascii="Arial" w:hAnsi="Arial" w:cs="Arial"/>
          <w:b/>
        </w:rPr>
        <w:t>budowlanych wraz z instalacją uziemiającą na terenie magazynu kredy nawozowej E1.13</w:t>
      </w:r>
    </w:p>
    <w:p w:rsidR="00BE1D6C" w:rsidRDefault="00BE1D6C" w:rsidP="00BE1D6C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„</w:t>
      </w:r>
      <w:r w:rsidR="00C07FE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” – </w:t>
      </w:r>
      <w:r w:rsidRPr="00BE1D6C">
        <w:rPr>
          <w:rFonts w:ascii="Arial" w:hAnsi="Arial" w:cs="Arial"/>
          <w:b/>
        </w:rPr>
        <w:t xml:space="preserve">kompletne wykonanie prac </w:t>
      </w:r>
      <w:r w:rsidR="00C07FEF">
        <w:rPr>
          <w:rFonts w:ascii="Arial" w:hAnsi="Arial" w:cs="Arial"/>
          <w:b/>
        </w:rPr>
        <w:t>budowlanych wraz z instalacją uziemiającą na terenie suszarni szlamu E1.12</w:t>
      </w:r>
    </w:p>
    <w:p w:rsidR="00C07FEF" w:rsidRDefault="00C07FEF" w:rsidP="00C07FEF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„4” – </w:t>
      </w:r>
      <w:r w:rsidRPr="00BE1D6C">
        <w:rPr>
          <w:rFonts w:ascii="Arial" w:hAnsi="Arial" w:cs="Arial"/>
          <w:b/>
        </w:rPr>
        <w:t xml:space="preserve">kompletne wykonanie </w:t>
      </w:r>
      <w:r>
        <w:rPr>
          <w:rFonts w:ascii="Arial" w:hAnsi="Arial" w:cs="Arial"/>
          <w:b/>
        </w:rPr>
        <w:t>klatki schodowej A1.13a na terenie wapniarni</w:t>
      </w:r>
    </w:p>
    <w:p w:rsidR="007A13A7" w:rsidRPr="00AF457A" w:rsidRDefault="00BB1E9A" w:rsidP="00BE1D6C">
      <w:pPr>
        <w:ind w:left="360"/>
        <w:jc w:val="both"/>
        <w:rPr>
          <w:rFonts w:ascii="Arial" w:hAnsi="Arial" w:cs="Arial"/>
          <w:sz w:val="22"/>
          <w:szCs w:val="22"/>
        </w:rPr>
      </w:pPr>
      <w:r w:rsidRPr="00AF457A">
        <w:rPr>
          <w:rFonts w:ascii="Arial" w:hAnsi="Arial" w:cs="Arial"/>
          <w:sz w:val="22"/>
          <w:szCs w:val="22"/>
        </w:rPr>
        <w:t>w Zakładzie Produkcyjnym Soda Mątwy w Inowrocławiu</w:t>
      </w:r>
      <w:r w:rsidR="007A13A7" w:rsidRPr="00AF457A">
        <w:rPr>
          <w:rFonts w:ascii="Arial" w:hAnsi="Arial" w:cs="Arial"/>
          <w:b/>
          <w:sz w:val="22"/>
          <w:szCs w:val="22"/>
        </w:rPr>
        <w:t xml:space="preserve"> </w:t>
      </w:r>
      <w:r w:rsidR="007A13A7" w:rsidRPr="00AF457A">
        <w:rPr>
          <w:rFonts w:ascii="Arial" w:hAnsi="Arial" w:cs="Arial"/>
          <w:sz w:val="22"/>
          <w:szCs w:val="22"/>
        </w:rPr>
        <w:t>przy inwestycji pn. „Intensyfikacja produkcji sody kalcynowanej o 200 tys. ton/rok</w:t>
      </w:r>
      <w:r w:rsidRPr="00AF457A">
        <w:rPr>
          <w:rFonts w:ascii="Arial" w:hAnsi="Arial" w:cs="Arial"/>
          <w:sz w:val="22"/>
          <w:szCs w:val="22"/>
        </w:rPr>
        <w:t>”</w:t>
      </w:r>
      <w:r w:rsidR="007A13A7" w:rsidRPr="00AF457A">
        <w:rPr>
          <w:rFonts w:ascii="Arial" w:hAnsi="Arial" w:cs="Arial"/>
          <w:sz w:val="22"/>
          <w:szCs w:val="22"/>
        </w:rPr>
        <w:t xml:space="preserve"> oraz dokonanie niezbędnych uzgodnień z Zamawiającym i Kierownictwem poszczególnych instalacji Zakładu.</w:t>
      </w:r>
    </w:p>
    <w:p w:rsidR="007A13A7" w:rsidRDefault="007A13A7" w:rsidP="00C71777">
      <w:pPr>
        <w:jc w:val="right"/>
        <w:rPr>
          <w:rFonts w:ascii="Arial" w:hAnsi="Arial" w:cs="Arial"/>
          <w:sz w:val="22"/>
          <w:szCs w:val="22"/>
        </w:rPr>
      </w:pPr>
    </w:p>
    <w:p w:rsidR="00372B32" w:rsidRPr="00AF457A" w:rsidRDefault="00372B32" w:rsidP="00C71777">
      <w:pPr>
        <w:jc w:val="right"/>
        <w:rPr>
          <w:rFonts w:ascii="Arial" w:hAnsi="Arial" w:cs="Arial"/>
          <w:sz w:val="22"/>
          <w:szCs w:val="22"/>
        </w:rPr>
      </w:pPr>
    </w:p>
    <w:p w:rsidR="0042483A" w:rsidRPr="00AF457A" w:rsidRDefault="005A29EC" w:rsidP="00D71C2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457A">
        <w:rPr>
          <w:rFonts w:ascii="Arial" w:hAnsi="Arial" w:cs="Arial"/>
          <w:b/>
          <w:sz w:val="22"/>
          <w:szCs w:val="22"/>
        </w:rPr>
        <w:t>T</w:t>
      </w:r>
      <w:r w:rsidR="00B44F1B" w:rsidRPr="00AF457A">
        <w:rPr>
          <w:rFonts w:ascii="Arial" w:hAnsi="Arial" w:cs="Arial"/>
          <w:b/>
          <w:sz w:val="22"/>
          <w:szCs w:val="22"/>
        </w:rPr>
        <w:t>ERMINY REALIZACJI ZADANIA</w:t>
      </w:r>
      <w:r w:rsidR="0042483A" w:rsidRPr="00AF457A">
        <w:rPr>
          <w:rFonts w:ascii="Arial" w:hAnsi="Arial" w:cs="Arial"/>
          <w:b/>
          <w:sz w:val="22"/>
          <w:szCs w:val="22"/>
        </w:rPr>
        <w:t>:</w:t>
      </w:r>
    </w:p>
    <w:p w:rsidR="007A13A7" w:rsidRDefault="007A13A7" w:rsidP="0042483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5"/>
        <w:gridCol w:w="2835"/>
      </w:tblGrid>
      <w:tr w:rsidR="00BE1D6C" w:rsidRPr="00006F5F" w:rsidTr="005D3A6E">
        <w:trPr>
          <w:trHeight w:val="397"/>
          <w:jc w:val="center"/>
        </w:trPr>
        <w:tc>
          <w:tcPr>
            <w:tcW w:w="6035" w:type="dxa"/>
            <w:shd w:val="clear" w:color="000000" w:fill="9BBB59"/>
            <w:noWrap/>
            <w:vAlign w:val="center"/>
            <w:hideMark/>
          </w:tcPr>
          <w:p w:rsidR="00BE1D6C" w:rsidRPr="00006F5F" w:rsidRDefault="00BE1D6C" w:rsidP="005D3A6E">
            <w:pPr>
              <w:rPr>
                <w:rFonts w:ascii="Arial" w:hAnsi="Arial" w:cs="Arial"/>
              </w:rPr>
            </w:pPr>
            <w:r w:rsidRPr="00006F5F">
              <w:rPr>
                <w:rFonts w:ascii="Arial" w:hAnsi="Arial" w:cs="Arial"/>
              </w:rPr>
              <w:t>Wyszczególnienie</w:t>
            </w:r>
          </w:p>
        </w:tc>
        <w:tc>
          <w:tcPr>
            <w:tcW w:w="2835" w:type="dxa"/>
            <w:shd w:val="clear" w:color="000000" w:fill="9BBB59"/>
            <w:vAlign w:val="center"/>
          </w:tcPr>
          <w:p w:rsidR="00BE1D6C" w:rsidRPr="00006F5F" w:rsidRDefault="00BE1D6C" w:rsidP="005D3A6E">
            <w:pPr>
              <w:jc w:val="center"/>
              <w:rPr>
                <w:rFonts w:ascii="Arial" w:hAnsi="Arial" w:cs="Arial"/>
              </w:rPr>
            </w:pPr>
            <w:r w:rsidRPr="00006F5F">
              <w:rPr>
                <w:rFonts w:ascii="Arial" w:hAnsi="Arial" w:cs="Arial"/>
              </w:rPr>
              <w:t>Termin wykonania</w:t>
            </w:r>
          </w:p>
        </w:tc>
      </w:tr>
      <w:tr w:rsidR="00BE1D6C" w:rsidRPr="00006F5F" w:rsidTr="005D3A6E">
        <w:trPr>
          <w:trHeight w:val="397"/>
          <w:jc w:val="center"/>
        </w:trPr>
        <w:tc>
          <w:tcPr>
            <w:tcW w:w="8870" w:type="dxa"/>
            <w:gridSpan w:val="2"/>
            <w:shd w:val="clear" w:color="auto" w:fill="A6A6A6" w:themeFill="background1" w:themeFillShade="A6"/>
            <w:noWrap/>
            <w:vAlign w:val="center"/>
          </w:tcPr>
          <w:p w:rsidR="00BE1D6C" w:rsidRDefault="00BE1D6C" w:rsidP="00C07F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„</w:t>
            </w:r>
            <w:r w:rsidR="00C07FE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”</w:t>
            </w:r>
          </w:p>
          <w:p w:rsidR="00C07FEF" w:rsidRDefault="00C07FEF" w:rsidP="00C07F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ROZBIÓRKI MAGAZYN KREDY NAWOZOWEJ</w:t>
            </w:r>
          </w:p>
        </w:tc>
      </w:tr>
      <w:tr w:rsidR="00BE1D6C" w:rsidRPr="00006F5F" w:rsidTr="005D3A6E">
        <w:trPr>
          <w:trHeight w:val="397"/>
          <w:jc w:val="center"/>
        </w:trPr>
        <w:tc>
          <w:tcPr>
            <w:tcW w:w="6035" w:type="dxa"/>
            <w:shd w:val="clear" w:color="auto" w:fill="auto"/>
            <w:noWrap/>
            <w:vAlign w:val="center"/>
            <w:hideMark/>
          </w:tcPr>
          <w:p w:rsidR="00BE1D6C" w:rsidRPr="00006F5F" w:rsidRDefault="00BE1D6C" w:rsidP="005D3A6E">
            <w:pPr>
              <w:jc w:val="center"/>
              <w:rPr>
                <w:rFonts w:ascii="Arial" w:hAnsi="Arial" w:cs="Arial"/>
                <w:b/>
              </w:rPr>
            </w:pPr>
            <w:r w:rsidRPr="00006F5F">
              <w:rPr>
                <w:rFonts w:ascii="Arial" w:hAnsi="Arial" w:cs="Arial"/>
                <w:b/>
              </w:rPr>
              <w:t xml:space="preserve">TERMIN </w:t>
            </w:r>
            <w:r>
              <w:rPr>
                <w:rFonts w:ascii="Arial" w:hAnsi="Arial" w:cs="Arial"/>
                <w:b/>
              </w:rPr>
              <w:t>ZAKOŃCZENIA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1D6C" w:rsidRPr="00006F5F" w:rsidRDefault="00AD2AAB" w:rsidP="005D3A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30.04</w:t>
            </w:r>
            <w:r w:rsidR="00BE1D6C">
              <w:rPr>
                <w:rFonts w:ascii="Arial" w:hAnsi="Arial" w:cs="Arial"/>
                <w:b/>
              </w:rPr>
              <w:t>.2015</w:t>
            </w:r>
          </w:p>
        </w:tc>
      </w:tr>
      <w:tr w:rsidR="00BE1D6C" w:rsidRPr="00006F5F" w:rsidTr="005D3A6E">
        <w:trPr>
          <w:trHeight w:val="397"/>
          <w:jc w:val="center"/>
        </w:trPr>
        <w:tc>
          <w:tcPr>
            <w:tcW w:w="8870" w:type="dxa"/>
            <w:gridSpan w:val="2"/>
            <w:shd w:val="clear" w:color="auto" w:fill="A6A6A6" w:themeFill="background1" w:themeFillShade="A6"/>
            <w:noWrap/>
            <w:vAlign w:val="center"/>
          </w:tcPr>
          <w:p w:rsidR="00C07FEF" w:rsidRDefault="00C07FEF" w:rsidP="00C07F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„2”</w:t>
            </w:r>
          </w:p>
          <w:p w:rsidR="00BE1D6C" w:rsidRDefault="00C07FEF" w:rsidP="00C07F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ROBOTY BUDOWLANE MAGAZYN KREDY NAWOZOWEJ</w:t>
            </w:r>
          </w:p>
        </w:tc>
      </w:tr>
      <w:tr w:rsidR="00BE1D6C" w:rsidRPr="00006F5F" w:rsidTr="005D3A6E">
        <w:trPr>
          <w:trHeight w:val="397"/>
          <w:jc w:val="center"/>
        </w:trPr>
        <w:tc>
          <w:tcPr>
            <w:tcW w:w="6035" w:type="dxa"/>
            <w:shd w:val="clear" w:color="auto" w:fill="auto"/>
            <w:noWrap/>
            <w:vAlign w:val="center"/>
          </w:tcPr>
          <w:p w:rsidR="00BE1D6C" w:rsidRPr="00006F5F" w:rsidRDefault="00BE1D6C" w:rsidP="005D3A6E">
            <w:pPr>
              <w:jc w:val="center"/>
              <w:rPr>
                <w:rFonts w:ascii="Arial" w:hAnsi="Arial" w:cs="Arial"/>
                <w:b/>
              </w:rPr>
            </w:pPr>
            <w:r w:rsidRPr="00006F5F">
              <w:rPr>
                <w:rFonts w:ascii="Arial" w:hAnsi="Arial" w:cs="Arial"/>
                <w:b/>
              </w:rPr>
              <w:t xml:space="preserve">TERMIN </w:t>
            </w:r>
            <w:r>
              <w:rPr>
                <w:rFonts w:ascii="Arial" w:hAnsi="Arial" w:cs="Arial"/>
                <w:b/>
              </w:rPr>
              <w:t>ZAKOŃCZENIA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1D6C" w:rsidRPr="00006F5F" w:rsidRDefault="009D5F43" w:rsidP="005D3A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5C787B" w:rsidRPr="009D5F43">
              <w:rPr>
                <w:rFonts w:ascii="Arial" w:hAnsi="Arial" w:cs="Arial"/>
                <w:b/>
              </w:rPr>
              <w:t>.05</w:t>
            </w:r>
            <w:r w:rsidR="00BE1D6C" w:rsidRPr="009D5F43">
              <w:rPr>
                <w:rFonts w:ascii="Arial" w:hAnsi="Arial" w:cs="Arial"/>
                <w:b/>
              </w:rPr>
              <w:t>.2015</w:t>
            </w:r>
          </w:p>
        </w:tc>
      </w:tr>
      <w:tr w:rsidR="00C07FEF" w:rsidRPr="00006F5F" w:rsidTr="00C07FEF">
        <w:trPr>
          <w:trHeight w:val="397"/>
          <w:jc w:val="center"/>
        </w:trPr>
        <w:tc>
          <w:tcPr>
            <w:tcW w:w="8870" w:type="dxa"/>
            <w:gridSpan w:val="2"/>
            <w:shd w:val="clear" w:color="auto" w:fill="A6A6A6" w:themeFill="background1" w:themeFillShade="A6"/>
            <w:noWrap/>
            <w:vAlign w:val="center"/>
          </w:tcPr>
          <w:p w:rsidR="00C07FEF" w:rsidRDefault="00C07FEF" w:rsidP="00C07F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„3”</w:t>
            </w:r>
          </w:p>
          <w:p w:rsidR="00C07FEF" w:rsidRDefault="00C07FEF" w:rsidP="00C07F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ROBOTY BUDOWLANE SUSZARNIA SZLAMU</w:t>
            </w:r>
          </w:p>
        </w:tc>
      </w:tr>
      <w:tr w:rsidR="005C787B" w:rsidRPr="00006F5F" w:rsidTr="005D3A6E">
        <w:trPr>
          <w:trHeight w:val="397"/>
          <w:jc w:val="center"/>
        </w:trPr>
        <w:tc>
          <w:tcPr>
            <w:tcW w:w="6035" w:type="dxa"/>
            <w:shd w:val="clear" w:color="auto" w:fill="auto"/>
            <w:noWrap/>
            <w:vAlign w:val="center"/>
          </w:tcPr>
          <w:p w:rsidR="005C787B" w:rsidRPr="00006F5F" w:rsidRDefault="005C787B" w:rsidP="005C787B">
            <w:pPr>
              <w:jc w:val="center"/>
              <w:rPr>
                <w:rFonts w:ascii="Arial" w:hAnsi="Arial" w:cs="Arial"/>
                <w:b/>
              </w:rPr>
            </w:pPr>
            <w:r w:rsidRPr="00006F5F">
              <w:rPr>
                <w:rFonts w:ascii="Arial" w:hAnsi="Arial" w:cs="Arial"/>
                <w:b/>
              </w:rPr>
              <w:t xml:space="preserve">TERMIN </w:t>
            </w:r>
            <w:r>
              <w:rPr>
                <w:rFonts w:ascii="Arial" w:hAnsi="Arial" w:cs="Arial"/>
                <w:b/>
              </w:rPr>
              <w:t>ZAKOŃCZENIA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87B" w:rsidRPr="00006F5F" w:rsidRDefault="009D5F43" w:rsidP="005C787B">
            <w:pPr>
              <w:jc w:val="center"/>
              <w:rPr>
                <w:rFonts w:ascii="Arial" w:hAnsi="Arial" w:cs="Arial"/>
                <w:b/>
              </w:rPr>
            </w:pPr>
            <w:r w:rsidRPr="0035715E">
              <w:rPr>
                <w:rFonts w:ascii="Arial" w:hAnsi="Arial" w:cs="Arial"/>
                <w:b/>
              </w:rPr>
              <w:t>20.05.2015</w:t>
            </w:r>
          </w:p>
        </w:tc>
      </w:tr>
      <w:tr w:rsidR="00C07FEF" w:rsidRPr="00006F5F" w:rsidTr="00C07FEF">
        <w:trPr>
          <w:trHeight w:val="397"/>
          <w:jc w:val="center"/>
        </w:trPr>
        <w:tc>
          <w:tcPr>
            <w:tcW w:w="8870" w:type="dxa"/>
            <w:gridSpan w:val="2"/>
            <w:shd w:val="clear" w:color="auto" w:fill="A6A6A6" w:themeFill="background1" w:themeFillShade="A6"/>
            <w:noWrap/>
            <w:vAlign w:val="center"/>
          </w:tcPr>
          <w:p w:rsidR="00C07FEF" w:rsidRDefault="00C07FEF" w:rsidP="00C07F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„4”</w:t>
            </w:r>
          </w:p>
          <w:p w:rsidR="00C07FEF" w:rsidRDefault="00C07FEF" w:rsidP="00C07F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KLATKA SCHODOWA NA WAPNIARNI</w:t>
            </w:r>
          </w:p>
        </w:tc>
      </w:tr>
      <w:tr w:rsidR="005C787B" w:rsidRPr="00006F5F" w:rsidTr="005D3A6E">
        <w:trPr>
          <w:trHeight w:val="397"/>
          <w:jc w:val="center"/>
        </w:trPr>
        <w:tc>
          <w:tcPr>
            <w:tcW w:w="6035" w:type="dxa"/>
            <w:shd w:val="clear" w:color="auto" w:fill="auto"/>
            <w:noWrap/>
            <w:vAlign w:val="center"/>
          </w:tcPr>
          <w:p w:rsidR="005C787B" w:rsidRPr="00006F5F" w:rsidRDefault="005C787B" w:rsidP="005C787B">
            <w:pPr>
              <w:jc w:val="center"/>
              <w:rPr>
                <w:rFonts w:ascii="Arial" w:hAnsi="Arial" w:cs="Arial"/>
                <w:b/>
              </w:rPr>
            </w:pPr>
            <w:r w:rsidRPr="00006F5F">
              <w:rPr>
                <w:rFonts w:ascii="Arial" w:hAnsi="Arial" w:cs="Arial"/>
                <w:b/>
              </w:rPr>
              <w:t xml:space="preserve">TERMIN </w:t>
            </w:r>
            <w:r>
              <w:rPr>
                <w:rFonts w:ascii="Arial" w:hAnsi="Arial" w:cs="Arial"/>
                <w:b/>
              </w:rPr>
              <w:t>ZAKOŃCZENIA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87B" w:rsidRPr="00006F5F" w:rsidRDefault="00381690" w:rsidP="005C78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29.05</w:t>
            </w:r>
            <w:r w:rsidR="005C787B">
              <w:rPr>
                <w:rFonts w:ascii="Arial" w:hAnsi="Arial" w:cs="Arial"/>
                <w:b/>
              </w:rPr>
              <w:t>.2015</w:t>
            </w:r>
          </w:p>
        </w:tc>
      </w:tr>
    </w:tbl>
    <w:p w:rsidR="003A67D3" w:rsidRDefault="003A67D3" w:rsidP="008E1C2C">
      <w:pPr>
        <w:tabs>
          <w:tab w:val="left" w:pos="7860"/>
        </w:tabs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9D5F43" w:rsidRDefault="009D5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91956" w:rsidRDefault="00191956" w:rsidP="0019195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A13A7">
        <w:rPr>
          <w:rFonts w:ascii="Arial" w:hAnsi="Arial" w:cs="Arial"/>
          <w:b/>
          <w:sz w:val="22"/>
          <w:szCs w:val="22"/>
        </w:rPr>
        <w:lastRenderedPageBreak/>
        <w:t>ZAKRES PRAC:</w:t>
      </w:r>
    </w:p>
    <w:p w:rsidR="007377DF" w:rsidRDefault="007377DF" w:rsidP="007377DF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826D9" w:rsidRPr="00411D18" w:rsidRDefault="008826D9" w:rsidP="008826D9">
      <w:pPr>
        <w:jc w:val="center"/>
        <w:rPr>
          <w:rFonts w:ascii="Arial" w:hAnsi="Arial" w:cs="Arial"/>
          <w:b/>
          <w:sz w:val="24"/>
        </w:rPr>
      </w:pPr>
      <w:r w:rsidRPr="00F23FF8">
        <w:rPr>
          <w:rFonts w:ascii="Arial" w:hAnsi="Arial" w:cs="Arial"/>
          <w:b/>
          <w:sz w:val="24"/>
        </w:rPr>
        <w:t>CZĘŚĆ „</w:t>
      </w:r>
      <w:r w:rsidR="009D5F43" w:rsidRPr="00F23FF8">
        <w:rPr>
          <w:rFonts w:ascii="Arial" w:hAnsi="Arial" w:cs="Arial"/>
          <w:b/>
          <w:sz w:val="24"/>
        </w:rPr>
        <w:t>1</w:t>
      </w:r>
      <w:r w:rsidRPr="00F23FF8">
        <w:rPr>
          <w:rFonts w:ascii="Arial" w:hAnsi="Arial" w:cs="Arial"/>
          <w:b/>
          <w:sz w:val="24"/>
        </w:rPr>
        <w:t xml:space="preserve">” – </w:t>
      </w:r>
      <w:r w:rsidR="009D5F43" w:rsidRPr="00F23FF8">
        <w:rPr>
          <w:rFonts w:ascii="Arial" w:hAnsi="Arial" w:cs="Arial"/>
          <w:b/>
          <w:sz w:val="24"/>
        </w:rPr>
        <w:t>KOMPLETNE WYKONANIE PRAC ROZBIÓRKOWYCH NA TERENIE</w:t>
      </w:r>
      <w:r w:rsidR="009D5F43" w:rsidRPr="009D5F43">
        <w:rPr>
          <w:rFonts w:ascii="Arial" w:hAnsi="Arial" w:cs="Arial"/>
          <w:b/>
          <w:sz w:val="24"/>
        </w:rPr>
        <w:t xml:space="preserve"> MAGAZYNU KREDY NAWOZOWEJ E1.13</w:t>
      </w:r>
    </w:p>
    <w:p w:rsidR="008826D9" w:rsidRPr="007A13A7" w:rsidRDefault="008826D9" w:rsidP="007377DF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A13A7" w:rsidRPr="007A13A7" w:rsidRDefault="007A13A7" w:rsidP="007A13A7">
      <w:pPr>
        <w:pStyle w:val="Akapitzlist"/>
        <w:numPr>
          <w:ilvl w:val="0"/>
          <w:numId w:val="6"/>
        </w:numPr>
        <w:spacing w:after="0"/>
        <w:ind w:left="720"/>
        <w:rPr>
          <w:rFonts w:ascii="Arial" w:hAnsi="Arial" w:cs="Arial"/>
        </w:rPr>
      </w:pPr>
      <w:r w:rsidRPr="007A13A7">
        <w:rPr>
          <w:rFonts w:ascii="Arial" w:hAnsi="Arial" w:cs="Arial"/>
        </w:rPr>
        <w:t>Zakres prac obejmuje w szczególności, lecz nie wyłącznie:</w:t>
      </w:r>
    </w:p>
    <w:p w:rsidR="007A13A7" w:rsidRPr="007A13A7" w:rsidRDefault="007A13A7" w:rsidP="007A13A7">
      <w:pPr>
        <w:ind w:left="360"/>
        <w:rPr>
          <w:rFonts w:ascii="Arial" w:hAnsi="Arial" w:cs="Arial"/>
          <w:b/>
          <w:sz w:val="22"/>
          <w:szCs w:val="22"/>
        </w:rPr>
      </w:pPr>
    </w:p>
    <w:p w:rsidR="009D5F43" w:rsidRDefault="009D5F43" w:rsidP="009D5F43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 w:rsidRPr="007A13A7">
        <w:rPr>
          <w:rFonts w:ascii="Arial" w:hAnsi="Arial" w:cs="Arial"/>
        </w:rPr>
        <w:t xml:space="preserve">Wykonanie kompletnych </w:t>
      </w:r>
      <w:r>
        <w:rPr>
          <w:rFonts w:ascii="Arial" w:hAnsi="Arial" w:cs="Arial"/>
        </w:rPr>
        <w:t>robót przygotowawczych, m.in. organizację terenu budowy, wykonanie zabezpieczeń placu budowy przed dostępem osób niepowołanych (np. tablice ostrzegawcze, ogrodzenie ażurowe).</w:t>
      </w:r>
    </w:p>
    <w:p w:rsidR="009D5F43" w:rsidRDefault="009D5F43" w:rsidP="009D5F43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Zabezpieczenie obiektów i urządzeń nieprzewidzianych do rozbiórki.</w:t>
      </w:r>
    </w:p>
    <w:p w:rsidR="009D5F43" w:rsidRDefault="009D5F43" w:rsidP="009D5F43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Opracowanie planu rozbiórek oraz prowadzenie dziennika rozbiórek.</w:t>
      </w:r>
    </w:p>
    <w:p w:rsidR="009D5F43" w:rsidRDefault="009D5F43" w:rsidP="009D5F43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Uporządkowanie i oczyszczenie ze zbędnych materiałów obszaru rozbiórek.</w:t>
      </w:r>
    </w:p>
    <w:p w:rsidR="009D5F43" w:rsidRDefault="009D5F43" w:rsidP="009D5F43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wyburzeń i rozbiórek zgodnie z informacją PROCHEM S.A. z dnia 27.02.2015r. oraz dokonanymi wizjami lokalnymi, w szczególności:</w:t>
      </w:r>
    </w:p>
    <w:p w:rsidR="009D5F43" w:rsidRDefault="009D5F43" w:rsidP="009D5F43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nawierzchnie betonowe, utwardzone drogi z płyt drogow</w:t>
      </w:r>
      <w:r w:rsidR="00B65572">
        <w:rPr>
          <w:rFonts w:ascii="Arial" w:hAnsi="Arial" w:cs="Arial"/>
        </w:rPr>
        <w:t xml:space="preserve">ych i inne na obszarze rozbiórek </w:t>
      </w:r>
      <w:r w:rsidR="00B65572" w:rsidRPr="00B65572">
        <w:rPr>
          <w:rFonts w:ascii="Arial" w:hAnsi="Arial" w:cs="Arial"/>
          <w:b/>
        </w:rPr>
        <w:t>nie objętym</w:t>
      </w:r>
      <w:r w:rsidR="00B65572">
        <w:rPr>
          <w:rFonts w:ascii="Arial" w:hAnsi="Arial" w:cs="Arial"/>
        </w:rPr>
        <w:t xml:space="preserve"> produkcją Zakładu</w:t>
      </w:r>
    </w:p>
    <w:p w:rsidR="009D5F43" w:rsidRDefault="009D5F43" w:rsidP="009D5F43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drogi betonowe</w:t>
      </w:r>
    </w:p>
    <w:p w:rsidR="009D5F43" w:rsidRDefault="009D5F43" w:rsidP="009D5F43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rampy najazdowe do stacji przesypowej</w:t>
      </w:r>
    </w:p>
    <w:p w:rsidR="009D5F43" w:rsidRDefault="009D5F43" w:rsidP="009D5F43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stacja przesypowa</w:t>
      </w:r>
    </w:p>
    <w:p w:rsidR="009D5F43" w:rsidRDefault="009D5F43" w:rsidP="009D5F43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przenośnik</w:t>
      </w:r>
    </w:p>
    <w:p w:rsidR="009D5F43" w:rsidRDefault="009D5F43" w:rsidP="009D5F43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Wiata stalowa</w:t>
      </w:r>
    </w:p>
    <w:p w:rsidR="009D5F43" w:rsidRDefault="009D5F43" w:rsidP="009D5F43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Tory kolejowe </w:t>
      </w:r>
    </w:p>
    <w:p w:rsidR="0002512A" w:rsidRDefault="0002512A" w:rsidP="009D5F43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Mur oporowy wzdłuż wiaty stalowej</w:t>
      </w:r>
    </w:p>
    <w:p w:rsidR="0002512A" w:rsidRDefault="0002512A" w:rsidP="009D5F43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Fragmenty ścian oporowych</w:t>
      </w:r>
    </w:p>
    <w:p w:rsidR="009D5F43" w:rsidRDefault="0002512A" w:rsidP="009D5F43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Wszystkie rozbiórki i wyburzenia należy wykonać kompletnie (łącznie z fundamentami) w celu umożliwienia wykonania nowoprojektowanych obiektów.</w:t>
      </w:r>
    </w:p>
    <w:p w:rsidR="009D5F43" w:rsidRDefault="009D5F43" w:rsidP="009D5F43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Zdemontowane konstrukcje stalowe stanowią własność Zamawiającego. Konstrukcje stalowe należy zważyć</w:t>
      </w:r>
      <w:r w:rsidR="0002512A">
        <w:rPr>
          <w:rFonts w:ascii="Arial" w:hAnsi="Arial" w:cs="Arial"/>
        </w:rPr>
        <w:t xml:space="preserve"> (waga na terenie Zakładu)</w:t>
      </w:r>
      <w:r>
        <w:rPr>
          <w:rFonts w:ascii="Arial" w:hAnsi="Arial" w:cs="Arial"/>
        </w:rPr>
        <w:t xml:space="preserve"> i pr</w:t>
      </w:r>
      <w:r w:rsidR="0002512A">
        <w:rPr>
          <w:rFonts w:ascii="Arial" w:hAnsi="Arial" w:cs="Arial"/>
        </w:rPr>
        <w:t>zekazać na magazyn złomu Zamawiającego (odległość ok. 2km)</w:t>
      </w:r>
      <w:r>
        <w:rPr>
          <w:rFonts w:ascii="Arial" w:hAnsi="Arial" w:cs="Arial"/>
        </w:rPr>
        <w:t>.</w:t>
      </w:r>
    </w:p>
    <w:p w:rsidR="0002512A" w:rsidRDefault="0002512A" w:rsidP="0002512A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Uzyskany z rozbiórek gruz oraz pozostałe materiały należy zutylizować i przekazać Zamawiającemu karty przekazania odpadu. Koszty pokrywa Wykonawca. </w:t>
      </w:r>
    </w:p>
    <w:p w:rsidR="009D5F43" w:rsidRDefault="0002512A" w:rsidP="009D5F43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 budynku stacji przesypowej oraz przenośnika mogą znajdować się nieczynne urządzenia technologiczne. Należy je zdemontować i przekazać do Użytkownika Instalacji.</w:t>
      </w:r>
    </w:p>
    <w:p w:rsidR="009D5F43" w:rsidRDefault="009D5F43" w:rsidP="009D5F43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Prace porządkowe po zakończeniu prac podstawowych.</w:t>
      </w:r>
    </w:p>
    <w:p w:rsidR="00D71FE7" w:rsidRDefault="00D71FE7" w:rsidP="00D71FE7">
      <w:pPr>
        <w:rPr>
          <w:rFonts w:ascii="Arial" w:hAnsi="Arial" w:cs="Arial"/>
        </w:rPr>
      </w:pPr>
    </w:p>
    <w:p w:rsidR="00D71FE7" w:rsidRDefault="00D71FE7" w:rsidP="00D71FE7">
      <w:pPr>
        <w:jc w:val="center"/>
        <w:rPr>
          <w:rFonts w:ascii="Arial" w:hAnsi="Arial" w:cs="Arial"/>
          <w:b/>
          <w:sz w:val="24"/>
          <w:highlight w:val="lightGray"/>
        </w:rPr>
      </w:pPr>
    </w:p>
    <w:p w:rsidR="00D71FE7" w:rsidRDefault="00D71FE7" w:rsidP="00F23FF8">
      <w:pPr>
        <w:jc w:val="center"/>
        <w:rPr>
          <w:rFonts w:ascii="Arial" w:hAnsi="Arial" w:cs="Arial"/>
          <w:b/>
          <w:sz w:val="24"/>
          <w:szCs w:val="24"/>
        </w:rPr>
      </w:pPr>
      <w:r w:rsidRPr="00F23FF8">
        <w:rPr>
          <w:rFonts w:ascii="Arial" w:hAnsi="Arial" w:cs="Arial"/>
          <w:b/>
          <w:sz w:val="24"/>
          <w:szCs w:val="24"/>
        </w:rPr>
        <w:t>CZĘŚĆ „</w:t>
      </w:r>
      <w:r w:rsidR="00F23FF8" w:rsidRPr="00F23FF8">
        <w:rPr>
          <w:rFonts w:ascii="Arial" w:hAnsi="Arial" w:cs="Arial"/>
          <w:b/>
          <w:sz w:val="24"/>
          <w:szCs w:val="24"/>
        </w:rPr>
        <w:t>2</w:t>
      </w:r>
      <w:r w:rsidRPr="00F23FF8">
        <w:rPr>
          <w:rFonts w:ascii="Arial" w:hAnsi="Arial" w:cs="Arial"/>
          <w:b/>
          <w:sz w:val="24"/>
          <w:szCs w:val="24"/>
        </w:rPr>
        <w:t xml:space="preserve">” – </w:t>
      </w:r>
      <w:r w:rsidR="00F23FF8" w:rsidRPr="00F23FF8">
        <w:rPr>
          <w:rFonts w:ascii="Arial" w:hAnsi="Arial" w:cs="Arial"/>
          <w:b/>
          <w:sz w:val="24"/>
          <w:szCs w:val="24"/>
        </w:rPr>
        <w:t>ROBOTY BUDOWLANE MAGAZYN KREDY NAWOZOWEJ</w:t>
      </w:r>
      <w:r w:rsidR="00857780">
        <w:rPr>
          <w:rFonts w:ascii="Arial" w:hAnsi="Arial" w:cs="Arial"/>
          <w:b/>
          <w:sz w:val="24"/>
          <w:szCs w:val="24"/>
        </w:rPr>
        <w:t xml:space="preserve"> E1.13</w:t>
      </w:r>
    </w:p>
    <w:p w:rsidR="00F23FF8" w:rsidRPr="00F23FF8" w:rsidRDefault="00F23FF8" w:rsidP="00F23FF8">
      <w:pPr>
        <w:jc w:val="center"/>
        <w:rPr>
          <w:rFonts w:ascii="Arial" w:hAnsi="Arial" w:cs="Arial"/>
          <w:sz w:val="24"/>
          <w:szCs w:val="24"/>
        </w:rPr>
      </w:pPr>
    </w:p>
    <w:p w:rsidR="00D71FE7" w:rsidRDefault="00D71FE7" w:rsidP="0002512A">
      <w:pPr>
        <w:pStyle w:val="Akapitzlist"/>
        <w:numPr>
          <w:ilvl w:val="1"/>
          <w:numId w:val="24"/>
        </w:numPr>
        <w:spacing w:after="0"/>
        <w:rPr>
          <w:rFonts w:ascii="Arial" w:hAnsi="Arial" w:cs="Arial"/>
        </w:rPr>
      </w:pPr>
      <w:r w:rsidRPr="007A13A7">
        <w:rPr>
          <w:rFonts w:ascii="Arial" w:hAnsi="Arial" w:cs="Arial"/>
        </w:rPr>
        <w:t xml:space="preserve">Wykonanie kompletnych </w:t>
      </w:r>
      <w:r>
        <w:rPr>
          <w:rFonts w:ascii="Arial" w:hAnsi="Arial" w:cs="Arial"/>
        </w:rPr>
        <w:t>robót przygotowawczych, m.in. organizację terenu budowy, wykonanie zabezpieczeń placu budowy.</w:t>
      </w:r>
    </w:p>
    <w:p w:rsidR="00D71FE7" w:rsidRDefault="00D71FE7" w:rsidP="0002512A">
      <w:pPr>
        <w:pStyle w:val="Akapitzlist"/>
        <w:numPr>
          <w:ilvl w:val="1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Wykonanie </w:t>
      </w:r>
      <w:r w:rsidR="00CC3E7D">
        <w:rPr>
          <w:rFonts w:ascii="Arial" w:hAnsi="Arial" w:cs="Arial"/>
        </w:rPr>
        <w:t>kompletnych robót ziemnych wraz z rozkuciem</w:t>
      </w:r>
      <w:r w:rsidR="000661E5">
        <w:rPr>
          <w:rFonts w:ascii="Arial" w:hAnsi="Arial" w:cs="Arial"/>
        </w:rPr>
        <w:t xml:space="preserve"> i utylizacją</w:t>
      </w:r>
      <w:r w:rsidR="00CC3E7D">
        <w:rPr>
          <w:rFonts w:ascii="Arial" w:hAnsi="Arial" w:cs="Arial"/>
        </w:rPr>
        <w:t xml:space="preserve"> nawierzchni betonowych.</w:t>
      </w:r>
    </w:p>
    <w:p w:rsidR="00B65572" w:rsidRDefault="00B65572" w:rsidP="00B65572">
      <w:pPr>
        <w:pStyle w:val="Akapitzlist"/>
        <w:numPr>
          <w:ilvl w:val="1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Wykonanie rozbiórek nawierzchni betonowych magazynu na obszarze rozbiórek </w:t>
      </w:r>
      <w:r>
        <w:rPr>
          <w:rFonts w:ascii="Arial" w:hAnsi="Arial" w:cs="Arial"/>
          <w:b/>
        </w:rPr>
        <w:t>objętym</w:t>
      </w:r>
      <w:r>
        <w:rPr>
          <w:rFonts w:ascii="Arial" w:hAnsi="Arial" w:cs="Arial"/>
        </w:rPr>
        <w:t xml:space="preserve"> produkcją Zakładu</w:t>
      </w:r>
    </w:p>
    <w:p w:rsidR="00CC3E7D" w:rsidRDefault="00CC3E7D" w:rsidP="0002512A">
      <w:pPr>
        <w:pStyle w:val="Akapitzlist"/>
        <w:numPr>
          <w:ilvl w:val="1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podbudów pod fundamenty.</w:t>
      </w:r>
    </w:p>
    <w:p w:rsidR="00CC3E7D" w:rsidRDefault="00CC3E7D" w:rsidP="0002512A">
      <w:pPr>
        <w:pStyle w:val="Akapitzlist"/>
        <w:numPr>
          <w:ilvl w:val="1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kompletnych fundamentów pod:</w:t>
      </w:r>
    </w:p>
    <w:p w:rsidR="00CC3E7D" w:rsidRDefault="00CC3E7D" w:rsidP="00CC3E7D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Przenośniki taśmowe E1.1311, E1.1314, E1.1211</w:t>
      </w:r>
    </w:p>
    <w:p w:rsidR="00CC3E7D" w:rsidRDefault="00CC3E7D" w:rsidP="00CC3E7D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Stacje przesypowe</w:t>
      </w:r>
    </w:p>
    <w:p w:rsidR="00D71FE7" w:rsidRDefault="006B272D" w:rsidP="0002512A">
      <w:pPr>
        <w:pStyle w:val="Akapitzlist"/>
        <w:numPr>
          <w:ilvl w:val="1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żelbetowych ścian oporowych.</w:t>
      </w:r>
    </w:p>
    <w:p w:rsidR="00B73A2C" w:rsidRPr="00B65572" w:rsidRDefault="00B73A2C" w:rsidP="00B73A2C">
      <w:pPr>
        <w:pStyle w:val="Akapitzlist"/>
        <w:numPr>
          <w:ilvl w:val="1"/>
          <w:numId w:val="24"/>
        </w:numPr>
        <w:spacing w:after="0"/>
        <w:rPr>
          <w:rFonts w:ascii="Arial" w:hAnsi="Arial" w:cs="Arial"/>
        </w:rPr>
      </w:pPr>
      <w:r w:rsidRPr="00B65572">
        <w:rPr>
          <w:rFonts w:ascii="Arial" w:hAnsi="Arial" w:cs="Arial"/>
        </w:rPr>
        <w:t xml:space="preserve">Wykonanie, dostawa i montaż </w:t>
      </w:r>
      <w:r>
        <w:rPr>
          <w:rFonts w:ascii="Arial" w:hAnsi="Arial" w:cs="Arial"/>
        </w:rPr>
        <w:t>elementów osadzanych w fundamentach i ścianach oporowych, m.in. kotwy fundamentowe pod montaż słupów stalowych.</w:t>
      </w:r>
    </w:p>
    <w:p w:rsidR="00FC1137" w:rsidRDefault="00FC1137" w:rsidP="0002512A">
      <w:pPr>
        <w:pStyle w:val="Akapitzlist"/>
        <w:numPr>
          <w:ilvl w:val="1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Wykonanie izolacji przeciwwilgociowych fundamentów.</w:t>
      </w:r>
    </w:p>
    <w:p w:rsidR="0035715E" w:rsidRDefault="0035715E" w:rsidP="0002512A">
      <w:pPr>
        <w:pStyle w:val="Akapitzlist"/>
        <w:numPr>
          <w:ilvl w:val="1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zasypek fundamentów z piasku wraz z zagęszczeniem warstwowym.</w:t>
      </w:r>
    </w:p>
    <w:p w:rsidR="006B272D" w:rsidRDefault="006B272D" w:rsidP="0002512A">
      <w:pPr>
        <w:pStyle w:val="Akapitzlist"/>
        <w:numPr>
          <w:ilvl w:val="1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nowych nawierzchni b</w:t>
      </w:r>
      <w:r w:rsidR="00EF4B72">
        <w:rPr>
          <w:rFonts w:ascii="Arial" w:hAnsi="Arial" w:cs="Arial"/>
        </w:rPr>
        <w:t xml:space="preserve">etonowych </w:t>
      </w:r>
      <w:r w:rsidR="004177A4">
        <w:rPr>
          <w:rFonts w:ascii="Arial" w:hAnsi="Arial" w:cs="Arial"/>
        </w:rPr>
        <w:t>w obszarze nowego magazynu wapna nawozowego E1.13a</w:t>
      </w:r>
      <w:r w:rsidR="0035715E">
        <w:rPr>
          <w:rFonts w:ascii="Arial" w:hAnsi="Arial" w:cs="Arial"/>
        </w:rPr>
        <w:t xml:space="preserve"> – podbudowa i warstwa nawierzchniowa.</w:t>
      </w:r>
    </w:p>
    <w:p w:rsidR="004177A4" w:rsidRPr="00B65572" w:rsidRDefault="004177A4" w:rsidP="0002512A">
      <w:pPr>
        <w:pStyle w:val="Akapitzlist"/>
        <w:numPr>
          <w:ilvl w:val="1"/>
          <w:numId w:val="24"/>
        </w:numPr>
        <w:spacing w:after="0"/>
        <w:rPr>
          <w:rFonts w:ascii="Arial" w:hAnsi="Arial" w:cs="Arial"/>
        </w:rPr>
      </w:pPr>
      <w:r w:rsidRPr="00B65572">
        <w:rPr>
          <w:rFonts w:ascii="Arial" w:hAnsi="Arial" w:cs="Arial"/>
        </w:rPr>
        <w:t>Modernizacja istniejących nawierzchni beto</w:t>
      </w:r>
      <w:r w:rsidR="00C00CF7" w:rsidRPr="00B65572">
        <w:rPr>
          <w:rFonts w:ascii="Arial" w:hAnsi="Arial" w:cs="Arial"/>
        </w:rPr>
        <w:t>nowych w obszarze starego magazynu</w:t>
      </w:r>
      <w:r w:rsidR="00B65572">
        <w:rPr>
          <w:rFonts w:ascii="Arial" w:hAnsi="Arial" w:cs="Arial"/>
        </w:rPr>
        <w:t xml:space="preserve"> (obszar objęty czynną produkcją Zakładu)</w:t>
      </w:r>
      <w:r w:rsidR="00C00CF7" w:rsidRPr="00B65572">
        <w:rPr>
          <w:rFonts w:ascii="Arial" w:hAnsi="Arial" w:cs="Arial"/>
        </w:rPr>
        <w:t xml:space="preserve"> wapna nawozowego E1.13 (nowa konstrukcja oraz inny spadek).</w:t>
      </w:r>
    </w:p>
    <w:p w:rsidR="00C00CF7" w:rsidRDefault="005D3A6E" w:rsidP="0002512A">
      <w:pPr>
        <w:pStyle w:val="Akapitzlist"/>
        <w:numPr>
          <w:ilvl w:val="1"/>
          <w:numId w:val="24"/>
        </w:numPr>
        <w:spacing w:after="0"/>
        <w:rPr>
          <w:rFonts w:ascii="Arial" w:hAnsi="Arial" w:cs="Arial"/>
        </w:rPr>
      </w:pPr>
      <w:r w:rsidRPr="00B65572">
        <w:rPr>
          <w:rFonts w:ascii="Arial" w:hAnsi="Arial" w:cs="Arial"/>
        </w:rPr>
        <w:t>Wykonanie instalacji uziemiających</w:t>
      </w:r>
      <w:r w:rsidR="0035715E">
        <w:rPr>
          <w:rFonts w:ascii="Arial" w:hAnsi="Arial" w:cs="Arial"/>
        </w:rPr>
        <w:t xml:space="preserve"> wraz z </w:t>
      </w:r>
      <w:r w:rsidR="00B73A2C">
        <w:rPr>
          <w:rFonts w:ascii="Arial" w:hAnsi="Arial" w:cs="Arial"/>
        </w:rPr>
        <w:t>podłączeniem do istniejącej sieci uziemiającej.</w:t>
      </w:r>
    </w:p>
    <w:p w:rsidR="00B65572" w:rsidRPr="00B65572" w:rsidRDefault="00B65572" w:rsidP="0002512A">
      <w:pPr>
        <w:pStyle w:val="Akapitzlist"/>
        <w:numPr>
          <w:ilvl w:val="1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="00B73A2C">
        <w:rPr>
          <w:rFonts w:ascii="Arial" w:hAnsi="Arial" w:cs="Arial"/>
        </w:rPr>
        <w:t xml:space="preserve"> ewentualnych</w:t>
      </w:r>
      <w:r>
        <w:rPr>
          <w:rFonts w:ascii="Arial" w:hAnsi="Arial" w:cs="Arial"/>
        </w:rPr>
        <w:t xml:space="preserve"> zabezpieczeń wykopów wraz z </w:t>
      </w:r>
      <w:r w:rsidR="00B73A2C">
        <w:rPr>
          <w:rFonts w:ascii="Arial" w:hAnsi="Arial" w:cs="Arial"/>
        </w:rPr>
        <w:t xml:space="preserve">ewentualnym </w:t>
      </w:r>
      <w:r>
        <w:rPr>
          <w:rFonts w:ascii="Arial" w:hAnsi="Arial" w:cs="Arial"/>
        </w:rPr>
        <w:t xml:space="preserve">pompowaniem wody z wykopu. </w:t>
      </w:r>
      <w:r w:rsidR="00F65245">
        <w:rPr>
          <w:rFonts w:ascii="Arial" w:hAnsi="Arial" w:cs="Arial"/>
        </w:rPr>
        <w:t>W przypadku wystąpienia wysokiego poziomu wód gruntowych Wykonawca nie może żądać podwyższenia wynagrodzenia Umownego.</w:t>
      </w:r>
    </w:p>
    <w:p w:rsidR="00984A6A" w:rsidRPr="00D225D0" w:rsidRDefault="00984A6A" w:rsidP="00857780">
      <w:pPr>
        <w:pStyle w:val="Akapitzlist"/>
        <w:spacing w:after="0"/>
        <w:ind w:left="792"/>
        <w:rPr>
          <w:rFonts w:ascii="Arial" w:hAnsi="Arial" w:cs="Arial"/>
        </w:rPr>
      </w:pPr>
    </w:p>
    <w:p w:rsidR="00D71FE7" w:rsidRDefault="00D71FE7" w:rsidP="007A13A7">
      <w:pPr>
        <w:tabs>
          <w:tab w:val="left" w:pos="0"/>
        </w:tabs>
        <w:ind w:left="1080" w:right="70"/>
        <w:jc w:val="both"/>
        <w:rPr>
          <w:rFonts w:ascii="Arial" w:hAnsi="Arial" w:cs="Arial"/>
          <w:sz w:val="22"/>
          <w:szCs w:val="22"/>
        </w:rPr>
      </w:pPr>
    </w:p>
    <w:p w:rsidR="00C00CF7" w:rsidRDefault="00C00CF7" w:rsidP="00C00CF7">
      <w:pPr>
        <w:jc w:val="center"/>
        <w:rPr>
          <w:rFonts w:ascii="Arial" w:hAnsi="Arial" w:cs="Arial"/>
          <w:b/>
          <w:sz w:val="24"/>
          <w:szCs w:val="24"/>
        </w:rPr>
      </w:pPr>
      <w:r w:rsidRPr="00F23FF8">
        <w:rPr>
          <w:rFonts w:ascii="Arial" w:hAnsi="Arial" w:cs="Arial"/>
          <w:b/>
          <w:sz w:val="24"/>
          <w:szCs w:val="24"/>
        </w:rPr>
        <w:t>CZĘŚĆ „</w:t>
      </w:r>
      <w:r>
        <w:rPr>
          <w:rFonts w:ascii="Arial" w:hAnsi="Arial" w:cs="Arial"/>
          <w:b/>
          <w:sz w:val="24"/>
          <w:szCs w:val="24"/>
        </w:rPr>
        <w:t>3</w:t>
      </w:r>
      <w:r w:rsidRPr="00F23FF8">
        <w:rPr>
          <w:rFonts w:ascii="Arial" w:hAnsi="Arial" w:cs="Arial"/>
          <w:b/>
          <w:sz w:val="24"/>
          <w:szCs w:val="24"/>
        </w:rPr>
        <w:t xml:space="preserve">” – ROBOTY BUDOWLANE </w:t>
      </w:r>
      <w:r>
        <w:rPr>
          <w:rFonts w:ascii="Arial" w:hAnsi="Arial" w:cs="Arial"/>
          <w:b/>
          <w:sz w:val="24"/>
          <w:szCs w:val="24"/>
        </w:rPr>
        <w:t>SUSZARNIA SZLAMU</w:t>
      </w:r>
      <w:r w:rsidR="00857780">
        <w:rPr>
          <w:rFonts w:ascii="Arial" w:hAnsi="Arial" w:cs="Arial"/>
          <w:b/>
          <w:sz w:val="24"/>
          <w:szCs w:val="24"/>
        </w:rPr>
        <w:t xml:space="preserve"> E1.12</w:t>
      </w:r>
    </w:p>
    <w:p w:rsidR="00D71FE7" w:rsidRDefault="00D71FE7" w:rsidP="007A13A7">
      <w:pPr>
        <w:tabs>
          <w:tab w:val="left" w:pos="0"/>
        </w:tabs>
        <w:ind w:left="1080" w:right="70"/>
        <w:jc w:val="both"/>
        <w:rPr>
          <w:rFonts w:ascii="Arial" w:hAnsi="Arial" w:cs="Arial"/>
          <w:sz w:val="22"/>
          <w:szCs w:val="22"/>
        </w:rPr>
      </w:pPr>
    </w:p>
    <w:p w:rsidR="00C00CF7" w:rsidRDefault="00C00CF7" w:rsidP="00C00CF7">
      <w:pPr>
        <w:pStyle w:val="Akapitzlist"/>
        <w:numPr>
          <w:ilvl w:val="1"/>
          <w:numId w:val="26"/>
        </w:numPr>
        <w:spacing w:after="0"/>
        <w:rPr>
          <w:rFonts w:ascii="Arial" w:hAnsi="Arial" w:cs="Arial"/>
        </w:rPr>
      </w:pPr>
      <w:r w:rsidRPr="007A13A7">
        <w:rPr>
          <w:rFonts w:ascii="Arial" w:hAnsi="Arial" w:cs="Arial"/>
        </w:rPr>
        <w:t xml:space="preserve">Wykonanie kompletnych </w:t>
      </w:r>
      <w:r>
        <w:rPr>
          <w:rFonts w:ascii="Arial" w:hAnsi="Arial" w:cs="Arial"/>
        </w:rPr>
        <w:t>robót przygotowawczych, m.in. organizację terenu budowy, wykonanie zabezpieczeń placu budowy.</w:t>
      </w:r>
    </w:p>
    <w:p w:rsidR="00C00CF7" w:rsidRDefault="00C00CF7" w:rsidP="005D3A6E">
      <w:pPr>
        <w:pStyle w:val="Akapitzlist"/>
        <w:numPr>
          <w:ilvl w:val="1"/>
          <w:numId w:val="26"/>
        </w:numPr>
        <w:spacing w:after="0"/>
        <w:rPr>
          <w:rFonts w:ascii="Arial" w:hAnsi="Arial" w:cs="Arial"/>
        </w:rPr>
      </w:pPr>
      <w:r w:rsidRPr="00C00CF7">
        <w:rPr>
          <w:rFonts w:ascii="Arial" w:hAnsi="Arial" w:cs="Arial"/>
        </w:rPr>
        <w:t xml:space="preserve">Wykonanie </w:t>
      </w:r>
      <w:r>
        <w:rPr>
          <w:rFonts w:ascii="Arial" w:hAnsi="Arial" w:cs="Arial"/>
        </w:rPr>
        <w:t>kompletnych robót ziemnych, koordynacja i współpraca z wykonawcą pali fundamentowych w zakresie połączenia rusztu fundamentowego z wykonanymi palami.</w:t>
      </w:r>
    </w:p>
    <w:p w:rsidR="00C00CF7" w:rsidRPr="00C00CF7" w:rsidRDefault="00C00CF7" w:rsidP="005D3A6E">
      <w:pPr>
        <w:pStyle w:val="Akapitzlist"/>
        <w:numPr>
          <w:ilvl w:val="1"/>
          <w:numId w:val="26"/>
        </w:numPr>
        <w:spacing w:after="0"/>
        <w:rPr>
          <w:rFonts w:ascii="Arial" w:hAnsi="Arial" w:cs="Arial"/>
        </w:rPr>
      </w:pPr>
      <w:r w:rsidRPr="00C00CF7">
        <w:rPr>
          <w:rFonts w:ascii="Arial" w:hAnsi="Arial" w:cs="Arial"/>
        </w:rPr>
        <w:t>Wykonanie podbudów pod fundamenty.</w:t>
      </w:r>
    </w:p>
    <w:p w:rsidR="00C00CF7" w:rsidRDefault="00C00CF7" w:rsidP="00C00CF7">
      <w:pPr>
        <w:pStyle w:val="Akapitzlist"/>
        <w:numPr>
          <w:ilvl w:val="1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kompletnych konstrukcji żelbetowych dla pras filtracyjnych:</w:t>
      </w:r>
    </w:p>
    <w:p w:rsidR="00C00CF7" w:rsidRDefault="00C00CF7" w:rsidP="00C00CF7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Ruszt fundamentowy</w:t>
      </w:r>
    </w:p>
    <w:p w:rsidR="00C00CF7" w:rsidRDefault="00C00CF7" w:rsidP="00C00CF7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Słupy</w:t>
      </w:r>
    </w:p>
    <w:p w:rsidR="00C00CF7" w:rsidRDefault="00C00CF7" w:rsidP="00C00CF7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Rygle</w:t>
      </w:r>
    </w:p>
    <w:p w:rsidR="00C00CF7" w:rsidRPr="00C00CF7" w:rsidRDefault="00C00CF7" w:rsidP="005D3A6E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</w:rPr>
      </w:pPr>
      <w:r w:rsidRPr="00C00CF7">
        <w:rPr>
          <w:rFonts w:ascii="Arial" w:hAnsi="Arial" w:cs="Arial"/>
        </w:rPr>
        <w:t>Stropy</w:t>
      </w:r>
    </w:p>
    <w:p w:rsidR="002F14FF" w:rsidRDefault="002F14FF" w:rsidP="00C00CF7">
      <w:pPr>
        <w:pStyle w:val="Akapitzlist"/>
        <w:numPr>
          <w:ilvl w:val="1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="00B73A2C">
        <w:rPr>
          <w:rFonts w:ascii="Arial" w:hAnsi="Arial" w:cs="Arial"/>
        </w:rPr>
        <w:t xml:space="preserve"> pozostałych</w:t>
      </w:r>
      <w:r>
        <w:rPr>
          <w:rFonts w:ascii="Arial" w:hAnsi="Arial" w:cs="Arial"/>
        </w:rPr>
        <w:t xml:space="preserve"> fundamentów w obszarze budynku E1.12.</w:t>
      </w:r>
    </w:p>
    <w:p w:rsidR="00C00CF7" w:rsidRDefault="00C00CF7" w:rsidP="00C00CF7">
      <w:pPr>
        <w:pStyle w:val="Akapitzlist"/>
        <w:numPr>
          <w:ilvl w:val="1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Dostawa i montaż elementów osadzanych w konstrukcji żelbetowej np. marki stalowe, kotwy stalowe, przepusty etc.</w:t>
      </w:r>
    </w:p>
    <w:p w:rsidR="00B73A2C" w:rsidRDefault="00B73A2C" w:rsidP="00B73A2C">
      <w:pPr>
        <w:pStyle w:val="Akapitzlist"/>
        <w:numPr>
          <w:ilvl w:val="1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izolacji przeciwwilgociowych fundamentów.</w:t>
      </w:r>
    </w:p>
    <w:p w:rsidR="008660A7" w:rsidRDefault="008660A7" w:rsidP="008660A7">
      <w:pPr>
        <w:pStyle w:val="Akapitzlist"/>
        <w:numPr>
          <w:ilvl w:val="1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zasypek fundamentów z piasku wraz z zagęszczeniem warstwowym.</w:t>
      </w:r>
    </w:p>
    <w:p w:rsidR="00C00CF7" w:rsidRDefault="00C00CF7" w:rsidP="00C00CF7">
      <w:pPr>
        <w:pStyle w:val="Akapitzlist"/>
        <w:numPr>
          <w:ilvl w:val="1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kompletnej instalacji uziemiającej z podłączeniem do istniejącej sieci uziemiającej.</w:t>
      </w:r>
    </w:p>
    <w:p w:rsidR="00C00CF7" w:rsidRDefault="00C00CF7" w:rsidP="00C00CF7">
      <w:pPr>
        <w:pStyle w:val="Akapitzlist"/>
        <w:numPr>
          <w:ilvl w:val="1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Wykonanie </w:t>
      </w:r>
      <w:r w:rsidR="00283F19">
        <w:rPr>
          <w:rFonts w:ascii="Arial" w:hAnsi="Arial" w:cs="Arial"/>
        </w:rPr>
        <w:t>warstw posadzkowych od wierzchu posadzki:</w:t>
      </w:r>
    </w:p>
    <w:p w:rsidR="00857780" w:rsidRDefault="00283F19" w:rsidP="00283F19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</w:rPr>
      </w:pPr>
      <w:r w:rsidRPr="00283F19">
        <w:rPr>
          <w:rFonts w:ascii="Arial" w:hAnsi="Arial" w:cs="Arial"/>
        </w:rPr>
        <w:t>Płyta</w:t>
      </w:r>
      <w:r w:rsidRPr="00F22962">
        <w:rPr>
          <w:rFonts w:ascii="Arial" w:hAnsi="Arial" w:cs="Arial"/>
        </w:rPr>
        <w:t xml:space="preserve"> żelbetowa C30/37(B37) F50, XM1 zbrojona stalowym zbrojeniem rozproszonym np. </w:t>
      </w:r>
      <w:proofErr w:type="spellStart"/>
      <w:r w:rsidRPr="00F22962">
        <w:rPr>
          <w:rFonts w:ascii="Arial" w:hAnsi="Arial" w:cs="Arial"/>
        </w:rPr>
        <w:t>Dramix</w:t>
      </w:r>
      <w:proofErr w:type="spellEnd"/>
      <w:r w:rsidRPr="00F22962">
        <w:rPr>
          <w:rFonts w:ascii="Arial" w:hAnsi="Arial" w:cs="Arial"/>
        </w:rPr>
        <w:t xml:space="preserve"> RL 45/50 w ilości 30 kg/m3</w:t>
      </w:r>
      <w:r>
        <w:rPr>
          <w:rFonts w:ascii="Arial" w:hAnsi="Arial" w:cs="Arial"/>
        </w:rPr>
        <w:t>, zatarta na gładko</w:t>
      </w:r>
      <w:r w:rsidR="00B73A2C">
        <w:rPr>
          <w:rFonts w:ascii="Arial" w:hAnsi="Arial" w:cs="Arial"/>
        </w:rPr>
        <w:t>, gr. 20cm</w:t>
      </w:r>
    </w:p>
    <w:p w:rsidR="00B73A2C" w:rsidRDefault="00B73A2C" w:rsidP="00283F19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Folia PE na zakład</w:t>
      </w:r>
    </w:p>
    <w:p w:rsidR="00283F19" w:rsidRDefault="00283F19" w:rsidP="00283F19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Beton podkładowy gr. 10cm</w:t>
      </w:r>
    </w:p>
    <w:p w:rsidR="00283F19" w:rsidRDefault="00283F19" w:rsidP="00283F19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Poduszka piaskowa od poziomu gruntu rodzimego zagęszczona do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=0,98 wg </w:t>
      </w:r>
      <w:proofErr w:type="spellStart"/>
      <w:r>
        <w:rPr>
          <w:rFonts w:ascii="Arial" w:hAnsi="Arial" w:cs="Arial"/>
        </w:rPr>
        <w:t>Proctora</w:t>
      </w:r>
      <w:proofErr w:type="spellEnd"/>
    </w:p>
    <w:p w:rsidR="00283F19" w:rsidRDefault="00283F19" w:rsidP="00283F19">
      <w:pPr>
        <w:pStyle w:val="Akapitzlist"/>
        <w:spacing w:after="0"/>
        <w:ind w:left="792"/>
        <w:rPr>
          <w:rFonts w:ascii="Arial" w:hAnsi="Arial" w:cs="Arial"/>
        </w:rPr>
      </w:pPr>
      <w:r>
        <w:rPr>
          <w:rFonts w:ascii="Arial" w:hAnsi="Arial" w:cs="Arial"/>
        </w:rPr>
        <w:t>Wraz z wykonaniem dylatacji konstrukcyjnych i technologicznych z wypełnieniem spoin.</w:t>
      </w:r>
    </w:p>
    <w:p w:rsidR="00283F19" w:rsidRDefault="00283F19" w:rsidP="00283F19">
      <w:pPr>
        <w:pStyle w:val="Akapitzlist"/>
        <w:numPr>
          <w:ilvl w:val="1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Dostawa wykonanie i montaż belki po</w:t>
      </w:r>
      <w:r w:rsidR="00586E6F">
        <w:rPr>
          <w:rFonts w:ascii="Arial" w:hAnsi="Arial" w:cs="Arial"/>
        </w:rPr>
        <w:t xml:space="preserve">dsuwnicowej dla oparcia suwnicy. Wykonanie wg Projektu </w:t>
      </w:r>
      <w:r w:rsidR="00586E6F" w:rsidRPr="00586E6F">
        <w:rPr>
          <w:rFonts w:ascii="Arial" w:hAnsi="Arial" w:cs="Arial"/>
        </w:rPr>
        <w:t xml:space="preserve">Budowlanego nr </w:t>
      </w:r>
      <w:r w:rsidR="00586E6F" w:rsidRPr="00586E6F">
        <w:rPr>
          <w:rFonts w:ascii="Arial" w:hAnsi="Arial" w:cs="Arial"/>
          <w:b/>
        </w:rPr>
        <w:t>E2E1_11_15</w:t>
      </w:r>
      <w:r w:rsidR="00586E6F">
        <w:rPr>
          <w:rFonts w:ascii="Arial" w:hAnsi="Arial" w:cs="Arial"/>
          <w:b/>
        </w:rPr>
        <w:t>B</w:t>
      </w:r>
      <w:r w:rsidR="00586E6F" w:rsidRPr="00586E6F">
        <w:rPr>
          <w:rFonts w:ascii="Arial" w:hAnsi="Arial" w:cs="Arial"/>
          <w:b/>
        </w:rPr>
        <w:t>05001REW0</w:t>
      </w:r>
      <w:r w:rsidR="00586E6F">
        <w:rPr>
          <w:rFonts w:ascii="Arial" w:hAnsi="Arial" w:cs="Arial"/>
          <w:b/>
        </w:rPr>
        <w:t xml:space="preserve">. </w:t>
      </w:r>
      <w:r w:rsidR="00586E6F">
        <w:rPr>
          <w:rFonts w:ascii="Arial" w:hAnsi="Arial" w:cs="Arial"/>
        </w:rPr>
        <w:t>Projekt Wykonawczy zostanie uzupełniony po podpisaniu Zamówienia.</w:t>
      </w:r>
    </w:p>
    <w:p w:rsidR="008F3302" w:rsidRDefault="008F3302" w:rsidP="00283F19">
      <w:pPr>
        <w:pStyle w:val="Akapitzlist"/>
        <w:numPr>
          <w:ilvl w:val="1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prac porządkowych i sprzątanie po zakończeniu robót budowlanych.</w:t>
      </w:r>
    </w:p>
    <w:p w:rsidR="00857780" w:rsidRDefault="00857780" w:rsidP="00857780">
      <w:pPr>
        <w:tabs>
          <w:tab w:val="left" w:pos="0"/>
        </w:tabs>
        <w:ind w:right="70"/>
        <w:jc w:val="both"/>
        <w:rPr>
          <w:rFonts w:ascii="Arial" w:hAnsi="Arial" w:cs="Arial"/>
          <w:sz w:val="22"/>
          <w:szCs w:val="22"/>
        </w:rPr>
      </w:pPr>
    </w:p>
    <w:p w:rsidR="00857780" w:rsidRPr="00D71FE7" w:rsidRDefault="00857780" w:rsidP="00857780">
      <w:pPr>
        <w:rPr>
          <w:rFonts w:ascii="Arial" w:hAnsi="Arial" w:cs="Arial"/>
          <w:b/>
          <w:sz w:val="22"/>
          <w:u w:val="single"/>
        </w:rPr>
      </w:pPr>
      <w:r w:rsidRPr="00D71FE7">
        <w:rPr>
          <w:rFonts w:ascii="Arial" w:hAnsi="Arial" w:cs="Arial"/>
          <w:b/>
          <w:sz w:val="22"/>
          <w:u w:val="single"/>
        </w:rPr>
        <w:t>Uwaga:</w:t>
      </w:r>
    </w:p>
    <w:p w:rsidR="00857780" w:rsidRDefault="00857780" w:rsidP="00857780">
      <w:pPr>
        <w:rPr>
          <w:rFonts w:ascii="Arial" w:hAnsi="Arial" w:cs="Arial"/>
          <w:sz w:val="22"/>
        </w:rPr>
      </w:pPr>
      <w:r w:rsidRPr="00D71FE7">
        <w:rPr>
          <w:rFonts w:ascii="Arial" w:hAnsi="Arial" w:cs="Arial"/>
          <w:sz w:val="22"/>
        </w:rPr>
        <w:t xml:space="preserve">Roboty budowlane będą się odbywały wewnątrz istniejącego </w:t>
      </w:r>
      <w:r>
        <w:rPr>
          <w:rFonts w:ascii="Arial" w:hAnsi="Arial" w:cs="Arial"/>
          <w:sz w:val="22"/>
        </w:rPr>
        <w:t>budynku suszarni szlamu (E1.12) w bezpośrednim sąsiedztwie istniejących elementów budowlanych (fundamenty, konstrukcja budynku).</w:t>
      </w:r>
    </w:p>
    <w:p w:rsidR="00857780" w:rsidRPr="00D71FE7" w:rsidRDefault="00857780" w:rsidP="00857780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Należy zachować szczególną ostrożność podczas prowadzenia prac.</w:t>
      </w:r>
    </w:p>
    <w:p w:rsidR="00C00CF7" w:rsidRDefault="00C00CF7" w:rsidP="00857780">
      <w:pPr>
        <w:tabs>
          <w:tab w:val="left" w:pos="0"/>
        </w:tabs>
        <w:ind w:right="70"/>
        <w:jc w:val="both"/>
        <w:rPr>
          <w:rFonts w:ascii="Arial" w:hAnsi="Arial" w:cs="Arial"/>
          <w:sz w:val="22"/>
          <w:szCs w:val="22"/>
        </w:rPr>
      </w:pPr>
    </w:p>
    <w:p w:rsidR="008660A7" w:rsidRDefault="008660A7" w:rsidP="00857780">
      <w:pPr>
        <w:tabs>
          <w:tab w:val="left" w:pos="0"/>
        </w:tabs>
        <w:ind w:right="70"/>
        <w:jc w:val="both"/>
        <w:rPr>
          <w:rFonts w:ascii="Arial" w:hAnsi="Arial" w:cs="Arial"/>
          <w:sz w:val="22"/>
          <w:szCs w:val="22"/>
        </w:rPr>
      </w:pPr>
    </w:p>
    <w:p w:rsidR="008660A7" w:rsidRDefault="008660A7" w:rsidP="00857780">
      <w:pPr>
        <w:tabs>
          <w:tab w:val="left" w:pos="0"/>
        </w:tabs>
        <w:ind w:right="70"/>
        <w:jc w:val="both"/>
        <w:rPr>
          <w:rFonts w:ascii="Arial" w:hAnsi="Arial" w:cs="Arial"/>
          <w:sz w:val="22"/>
          <w:szCs w:val="22"/>
        </w:rPr>
      </w:pPr>
    </w:p>
    <w:p w:rsidR="00857780" w:rsidRDefault="00857780" w:rsidP="00857780">
      <w:pPr>
        <w:tabs>
          <w:tab w:val="left" w:pos="0"/>
        </w:tabs>
        <w:ind w:right="70"/>
        <w:jc w:val="both"/>
        <w:rPr>
          <w:rFonts w:ascii="Arial" w:hAnsi="Arial" w:cs="Arial"/>
          <w:sz w:val="22"/>
          <w:szCs w:val="22"/>
        </w:rPr>
      </w:pPr>
    </w:p>
    <w:p w:rsidR="00857780" w:rsidRDefault="00857780" w:rsidP="00857780">
      <w:pPr>
        <w:jc w:val="center"/>
        <w:rPr>
          <w:rFonts w:ascii="Arial" w:hAnsi="Arial" w:cs="Arial"/>
          <w:b/>
          <w:sz w:val="24"/>
          <w:szCs w:val="24"/>
        </w:rPr>
      </w:pPr>
      <w:r w:rsidRPr="00F23FF8">
        <w:rPr>
          <w:rFonts w:ascii="Arial" w:hAnsi="Arial" w:cs="Arial"/>
          <w:b/>
          <w:sz w:val="24"/>
          <w:szCs w:val="24"/>
        </w:rPr>
        <w:lastRenderedPageBreak/>
        <w:t>CZĘŚĆ „</w:t>
      </w:r>
      <w:r>
        <w:rPr>
          <w:rFonts w:ascii="Arial" w:hAnsi="Arial" w:cs="Arial"/>
          <w:b/>
          <w:sz w:val="24"/>
          <w:szCs w:val="24"/>
        </w:rPr>
        <w:t>4</w:t>
      </w:r>
      <w:r w:rsidRPr="00F23FF8">
        <w:rPr>
          <w:rFonts w:ascii="Arial" w:hAnsi="Arial" w:cs="Arial"/>
          <w:b/>
          <w:sz w:val="24"/>
          <w:szCs w:val="24"/>
        </w:rPr>
        <w:t xml:space="preserve">” – ROBOTY BUDOWLANE </w:t>
      </w:r>
      <w:r>
        <w:rPr>
          <w:rFonts w:ascii="Arial" w:hAnsi="Arial" w:cs="Arial"/>
          <w:b/>
          <w:sz w:val="24"/>
          <w:szCs w:val="24"/>
        </w:rPr>
        <w:t>KLATKA SCHODOWA A1.13A NA WAPNIARNI</w:t>
      </w:r>
    </w:p>
    <w:p w:rsidR="00857780" w:rsidRDefault="00857780" w:rsidP="00857780">
      <w:pPr>
        <w:tabs>
          <w:tab w:val="left" w:pos="0"/>
        </w:tabs>
        <w:ind w:left="1080" w:right="70"/>
        <w:jc w:val="both"/>
        <w:rPr>
          <w:rFonts w:ascii="Arial" w:hAnsi="Arial" w:cs="Arial"/>
          <w:sz w:val="22"/>
          <w:szCs w:val="22"/>
        </w:rPr>
      </w:pPr>
    </w:p>
    <w:p w:rsidR="00857780" w:rsidRDefault="00857780" w:rsidP="00857780">
      <w:pPr>
        <w:pStyle w:val="Akapitzlist"/>
        <w:numPr>
          <w:ilvl w:val="1"/>
          <w:numId w:val="28"/>
        </w:numPr>
        <w:spacing w:after="0"/>
        <w:rPr>
          <w:rFonts w:ascii="Arial" w:hAnsi="Arial" w:cs="Arial"/>
        </w:rPr>
      </w:pPr>
      <w:r w:rsidRPr="007A13A7">
        <w:rPr>
          <w:rFonts w:ascii="Arial" w:hAnsi="Arial" w:cs="Arial"/>
        </w:rPr>
        <w:t xml:space="preserve">Wykonanie kompletnych </w:t>
      </w:r>
      <w:r>
        <w:rPr>
          <w:rFonts w:ascii="Arial" w:hAnsi="Arial" w:cs="Arial"/>
        </w:rPr>
        <w:t>robót przygotowawczych, m.in. organizację terenu budowy, wykonanie zabezpieczeń placu budowy.</w:t>
      </w:r>
    </w:p>
    <w:p w:rsidR="00857780" w:rsidRDefault="00857780" w:rsidP="00857780">
      <w:pPr>
        <w:pStyle w:val="Akapitzlist"/>
        <w:numPr>
          <w:ilvl w:val="1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i oznakowanie tymczasowych dróg komunikacyjnych na obszarze instalacji wapniarni dla pracowników tej instalacji.</w:t>
      </w:r>
    </w:p>
    <w:p w:rsidR="00857780" w:rsidRDefault="00857780" w:rsidP="00857780">
      <w:pPr>
        <w:pStyle w:val="Akapitzlist"/>
        <w:numPr>
          <w:ilvl w:val="1"/>
          <w:numId w:val="28"/>
        </w:numPr>
        <w:spacing w:after="0"/>
        <w:rPr>
          <w:rFonts w:ascii="Arial" w:hAnsi="Arial" w:cs="Arial"/>
        </w:rPr>
      </w:pPr>
      <w:r w:rsidRPr="00C00CF7">
        <w:rPr>
          <w:rFonts w:ascii="Arial" w:hAnsi="Arial" w:cs="Arial"/>
        </w:rPr>
        <w:t xml:space="preserve">Wykonanie </w:t>
      </w:r>
      <w:r>
        <w:rPr>
          <w:rFonts w:ascii="Arial" w:hAnsi="Arial" w:cs="Arial"/>
        </w:rPr>
        <w:t>kompletnych robót ziemnych, koordynacja i współpraca z wykonawcą pali fundamentowych w zakresie połączenia fundamentu z wykonanymi palami.</w:t>
      </w:r>
    </w:p>
    <w:p w:rsidR="00857780" w:rsidRPr="00C00CF7" w:rsidRDefault="00857780" w:rsidP="00857780">
      <w:pPr>
        <w:pStyle w:val="Akapitzlist"/>
        <w:numPr>
          <w:ilvl w:val="1"/>
          <w:numId w:val="28"/>
        </w:numPr>
        <w:spacing w:after="0"/>
        <w:rPr>
          <w:rFonts w:ascii="Arial" w:hAnsi="Arial" w:cs="Arial"/>
        </w:rPr>
      </w:pPr>
      <w:r w:rsidRPr="00C00CF7">
        <w:rPr>
          <w:rFonts w:ascii="Arial" w:hAnsi="Arial" w:cs="Arial"/>
        </w:rPr>
        <w:t>Wykonanie podbudów pod fundamenty.</w:t>
      </w:r>
    </w:p>
    <w:p w:rsidR="00857780" w:rsidRDefault="00857780" w:rsidP="00857780">
      <w:pPr>
        <w:pStyle w:val="Akapitzlist"/>
        <w:numPr>
          <w:ilvl w:val="1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kompletnych prac budowlano-montażowych w branżach:</w:t>
      </w:r>
    </w:p>
    <w:p w:rsidR="00857780" w:rsidRDefault="00857780" w:rsidP="00857780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Architek</w:t>
      </w:r>
      <w:r w:rsidR="00372350">
        <w:rPr>
          <w:rFonts w:ascii="Arial" w:hAnsi="Arial" w:cs="Arial"/>
        </w:rPr>
        <w:t>tura (tynki, posadzki, drzwi, okna, klapy oddymiające, balustrady, elewacja, pokrycie dachu elementy wykończeniowe, drabiny, elementy zabezpieczające etc.)</w:t>
      </w:r>
    </w:p>
    <w:p w:rsidR="00372350" w:rsidRDefault="00372350" w:rsidP="00857780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Konstrukcja (fundamenty, ścian, biegi i spoczniki, dach). Zamawiający dopuszcza budowę klatki schodowej z elementów prefabrykowanych</w:t>
      </w:r>
    </w:p>
    <w:p w:rsidR="00372350" w:rsidRDefault="00372350" w:rsidP="00857780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Instalacje elektryczne (oświetlenie, oświetlenie awaryjne, gniazda wtykowe, uziemieni</w:t>
      </w:r>
      <w:r w:rsidR="005951F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,)</w:t>
      </w:r>
    </w:p>
    <w:p w:rsidR="00372350" w:rsidRDefault="00372350" w:rsidP="00857780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Instalacje teletechniczne (system sygnalizacji pożaru)</w:t>
      </w:r>
    </w:p>
    <w:p w:rsidR="00372350" w:rsidRDefault="00372350" w:rsidP="00857780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Instalacje sanitarne (wodociągowa</w:t>
      </w:r>
      <w:r w:rsidR="00504540">
        <w:rPr>
          <w:rFonts w:ascii="Arial" w:hAnsi="Arial" w:cs="Arial"/>
        </w:rPr>
        <w:t xml:space="preserve"> wraz z zestawem wodomierzowym</w:t>
      </w:r>
      <w:r>
        <w:rPr>
          <w:rFonts w:ascii="Arial" w:hAnsi="Arial" w:cs="Arial"/>
        </w:rPr>
        <w:t xml:space="preserve">, </w:t>
      </w:r>
      <w:r w:rsidR="00504540">
        <w:rPr>
          <w:rFonts w:ascii="Arial" w:hAnsi="Arial" w:cs="Arial"/>
        </w:rPr>
        <w:t>odwodnienie dachu, wewnętrzna kanalizacja deszczowa</w:t>
      </w:r>
      <w:r>
        <w:rPr>
          <w:rFonts w:ascii="Arial" w:hAnsi="Arial" w:cs="Arial"/>
        </w:rPr>
        <w:t xml:space="preserve"> wraz z przyłączem do istniejącej sieci, wentylacji grawitacyjnej)</w:t>
      </w:r>
    </w:p>
    <w:p w:rsidR="008660A7" w:rsidRDefault="008660A7" w:rsidP="008660A7">
      <w:pPr>
        <w:pStyle w:val="Akapitzlist"/>
        <w:numPr>
          <w:ilvl w:val="1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zasypek fundamentów z piasku wraz z zagęszczeniem warstwowym.</w:t>
      </w:r>
    </w:p>
    <w:p w:rsidR="002F14FF" w:rsidRDefault="00C2766B" w:rsidP="00857780">
      <w:pPr>
        <w:pStyle w:val="Akapitzlist"/>
        <w:numPr>
          <w:ilvl w:val="1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Przełożenie istniejącej sieci centralnego ogrzewania kolidującej z projektowaną klatką schodową.</w:t>
      </w:r>
    </w:p>
    <w:p w:rsidR="00C2766B" w:rsidRDefault="00C2766B" w:rsidP="00857780">
      <w:pPr>
        <w:pStyle w:val="Akapitzlist"/>
        <w:numPr>
          <w:ilvl w:val="1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Połączenie instalacji uziemiającej klatkę schodową z instalacją uziemiającą budynek wapniarni A1.13.</w:t>
      </w:r>
    </w:p>
    <w:p w:rsidR="008660A7" w:rsidRDefault="008660A7" w:rsidP="00857780">
      <w:pPr>
        <w:pStyle w:val="Akapitzlist"/>
        <w:numPr>
          <w:ilvl w:val="1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niezbędnych demontaży, robót rozbiórkowych w celu dowiązania się spocznikami do istniejącego budynku Wapniarni A1.13.</w:t>
      </w:r>
      <w:r w:rsidR="005C1DFB">
        <w:rPr>
          <w:rFonts w:ascii="Arial" w:hAnsi="Arial" w:cs="Arial"/>
        </w:rPr>
        <w:t xml:space="preserve"> Wykonanie obróbek rozkutych ścian zewnętrznych pod otwory drzwiowe.</w:t>
      </w:r>
    </w:p>
    <w:p w:rsidR="00C2766B" w:rsidRDefault="00C2766B" w:rsidP="00857780">
      <w:pPr>
        <w:pStyle w:val="Akapitzlist"/>
        <w:numPr>
          <w:ilvl w:val="1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 dopuszcza zamianę technologii wykonywania biegów schodowych i spoczników z wylewanej „na mokro” na prefabrykowaną. Po stronie Wykonawcy jest uzgodnienie zmiany z PROCHEM oraz przygotowanie kompletu dokumentacji technicznej. Odpowiedzialność za zmiany spoczywa na Wykonawcy.</w:t>
      </w:r>
    </w:p>
    <w:p w:rsidR="00857780" w:rsidRDefault="00372350" w:rsidP="00857780">
      <w:pPr>
        <w:pStyle w:val="Akapitzlist"/>
        <w:numPr>
          <w:ilvl w:val="1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Zagospodarowanie terenów przyległych do klatki schodowej, po zakończeniu prac budowlanych, m.in.</w:t>
      </w:r>
      <w:r w:rsidR="005C1DFB">
        <w:rPr>
          <w:rFonts w:ascii="Arial" w:hAnsi="Arial" w:cs="Arial"/>
        </w:rPr>
        <w:t xml:space="preserve"> wykonanie chodnika od wyjścia z klatki schodowej dookoła klatki (wg planu zagospodarowania terenu),</w:t>
      </w:r>
      <w:r>
        <w:rPr>
          <w:rFonts w:ascii="Arial" w:hAnsi="Arial" w:cs="Arial"/>
        </w:rPr>
        <w:t xml:space="preserve"> sprzątanie końcowe, przywrócenie nawierzchni do stanu pierwotnego</w:t>
      </w:r>
      <w:r w:rsidR="005C1DFB">
        <w:rPr>
          <w:rFonts w:ascii="Arial" w:hAnsi="Arial" w:cs="Arial"/>
        </w:rPr>
        <w:t>.</w:t>
      </w:r>
    </w:p>
    <w:p w:rsidR="00DB799C" w:rsidRDefault="00DB799C" w:rsidP="00857780">
      <w:pPr>
        <w:pStyle w:val="Akapitzlist"/>
        <w:numPr>
          <w:ilvl w:val="1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Zmiana założeń projektowych w stosunku do projektu wykonawczego klatki schodowej A1.13a:</w:t>
      </w:r>
    </w:p>
    <w:p w:rsidR="00DB799C" w:rsidRPr="00FD2778" w:rsidRDefault="005C1DFB" w:rsidP="005C1DFB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</w:rPr>
      </w:pPr>
      <w:r w:rsidRPr="00FD2778">
        <w:t>Wyrażamy zgodę na zmianę pochwytu balustrady z profilu Ø38 na profil Ø42 oraz zastosowanie stali czarnej z zabezpieczeniem antykorozyjnym</w:t>
      </w:r>
    </w:p>
    <w:p w:rsidR="005C1DFB" w:rsidRPr="00FD2778" w:rsidRDefault="005C1DFB" w:rsidP="005C1DFB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</w:rPr>
      </w:pPr>
      <w:r w:rsidRPr="00FD2778">
        <w:t>Wyrażamy zgodę na zmianę okien aluminiowych na okna z PCV</w:t>
      </w:r>
    </w:p>
    <w:p w:rsidR="002F14FF" w:rsidRDefault="002F14FF" w:rsidP="002F14FF">
      <w:pPr>
        <w:pStyle w:val="Akapitzlist"/>
        <w:spacing w:after="0"/>
        <w:ind w:left="792"/>
        <w:rPr>
          <w:rFonts w:ascii="Arial" w:hAnsi="Arial" w:cs="Arial"/>
        </w:rPr>
      </w:pPr>
    </w:p>
    <w:p w:rsidR="007A13A7" w:rsidRPr="007A13A7" w:rsidRDefault="007A13A7" w:rsidP="00D71FE7">
      <w:pPr>
        <w:tabs>
          <w:tab w:val="left" w:pos="0"/>
        </w:tabs>
        <w:spacing w:after="200" w:line="276" w:lineRule="auto"/>
        <w:ind w:left="360" w:right="70"/>
        <w:jc w:val="both"/>
        <w:rPr>
          <w:rFonts w:ascii="Arial" w:hAnsi="Arial" w:cs="Arial"/>
          <w:b/>
          <w:sz w:val="22"/>
          <w:szCs w:val="22"/>
        </w:rPr>
      </w:pPr>
      <w:r w:rsidRPr="007A13A7">
        <w:rPr>
          <w:rFonts w:ascii="Arial" w:hAnsi="Arial" w:cs="Arial"/>
          <w:b/>
          <w:sz w:val="22"/>
          <w:szCs w:val="22"/>
        </w:rPr>
        <w:t>PRACE OGÓLNE</w:t>
      </w:r>
    </w:p>
    <w:p w:rsidR="007A13A7" w:rsidRPr="007A13A7" w:rsidRDefault="007A13A7" w:rsidP="00C2766B">
      <w:pPr>
        <w:pStyle w:val="Akapitzlist"/>
        <w:numPr>
          <w:ilvl w:val="1"/>
          <w:numId w:val="35"/>
        </w:numPr>
        <w:spacing w:after="0"/>
        <w:rPr>
          <w:rFonts w:ascii="Arial" w:hAnsi="Arial" w:cs="Arial"/>
        </w:rPr>
      </w:pPr>
      <w:r w:rsidRPr="007A13A7">
        <w:rPr>
          <w:rFonts w:ascii="Arial" w:hAnsi="Arial" w:cs="Arial"/>
        </w:rPr>
        <w:t>Wykonanie wszelkich zabezpieczeń BHP, konstrukcji pomocniczych.</w:t>
      </w:r>
    </w:p>
    <w:p w:rsidR="0038573D" w:rsidRDefault="0038573D" w:rsidP="00C2766B">
      <w:pPr>
        <w:pStyle w:val="Akapitzlist"/>
        <w:numPr>
          <w:ilvl w:val="1"/>
          <w:numId w:val="3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Wykonawca uwzględnił w cenie bieżący wywóz i utylizację odpadów budowl</w:t>
      </w:r>
      <w:r w:rsidR="00410FD7">
        <w:rPr>
          <w:rFonts w:ascii="Arial" w:hAnsi="Arial" w:cs="Arial"/>
        </w:rPr>
        <w:t xml:space="preserve">anych (gruz, ziemia, </w:t>
      </w:r>
      <w:r w:rsidR="00C2766B">
        <w:rPr>
          <w:rFonts w:ascii="Arial" w:hAnsi="Arial" w:cs="Arial"/>
        </w:rPr>
        <w:t>etc.</w:t>
      </w:r>
      <w:r>
        <w:rPr>
          <w:rFonts w:ascii="Arial" w:hAnsi="Arial" w:cs="Arial"/>
        </w:rPr>
        <w:t>) i socjalnych poza teren Zakładu.</w:t>
      </w:r>
      <w:r w:rsidR="00410FD7">
        <w:rPr>
          <w:rFonts w:ascii="Arial" w:hAnsi="Arial" w:cs="Arial"/>
        </w:rPr>
        <w:t xml:space="preserve"> W przypadku natrafienia na złom stalowy, należy zdać go na magazyn Zakładu za potwierdzonym kwitem wagowym.</w:t>
      </w:r>
    </w:p>
    <w:p w:rsidR="007A13A7" w:rsidRPr="007A13A7" w:rsidRDefault="007A13A7" w:rsidP="00C2766B">
      <w:pPr>
        <w:pStyle w:val="Akapitzlist"/>
        <w:numPr>
          <w:ilvl w:val="1"/>
          <w:numId w:val="35"/>
        </w:numPr>
        <w:spacing w:after="0"/>
        <w:rPr>
          <w:rFonts w:ascii="Arial" w:hAnsi="Arial" w:cs="Arial"/>
        </w:rPr>
      </w:pPr>
      <w:r w:rsidRPr="007A13A7">
        <w:rPr>
          <w:rFonts w:ascii="Arial" w:hAnsi="Arial" w:cs="Arial"/>
        </w:rPr>
        <w:t>Usunięcie ewentualnych kolizji, które mogą wystąpić podczas wykonywania prac.</w:t>
      </w:r>
    </w:p>
    <w:p w:rsidR="007A13A7" w:rsidRPr="007A13A7" w:rsidRDefault="007377DF" w:rsidP="00C2766B">
      <w:pPr>
        <w:pStyle w:val="Akapitzlist"/>
        <w:numPr>
          <w:ilvl w:val="1"/>
          <w:numId w:val="3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Zapewnienie obsługi geodezyjnej wraz z </w:t>
      </w:r>
      <w:r w:rsidR="00D71FE7">
        <w:rPr>
          <w:rFonts w:ascii="Arial" w:hAnsi="Arial" w:cs="Arial"/>
        </w:rPr>
        <w:t>wykonaniem powykonawczej inwentaryzacji geodezyjnej.</w:t>
      </w:r>
    </w:p>
    <w:p w:rsidR="00A97C7D" w:rsidRDefault="00144FD1" w:rsidP="00C2766B">
      <w:pPr>
        <w:pStyle w:val="Akapitzlist"/>
        <w:numPr>
          <w:ilvl w:val="1"/>
          <w:numId w:val="3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Pozostałe obowiązki wynikające z Prawa Budowlanego i przepisów związanych.</w:t>
      </w:r>
    </w:p>
    <w:p w:rsidR="007A13A7" w:rsidRPr="007A13A7" w:rsidRDefault="007A13A7" w:rsidP="00C2766B">
      <w:pPr>
        <w:pStyle w:val="Akapitzlist"/>
        <w:numPr>
          <w:ilvl w:val="1"/>
          <w:numId w:val="35"/>
        </w:numPr>
        <w:spacing w:after="0"/>
        <w:rPr>
          <w:rFonts w:ascii="Arial" w:hAnsi="Arial" w:cs="Arial"/>
        </w:rPr>
      </w:pPr>
      <w:r w:rsidRPr="007A13A7">
        <w:rPr>
          <w:rFonts w:ascii="Arial" w:hAnsi="Arial" w:cs="Arial"/>
        </w:rPr>
        <w:lastRenderedPageBreak/>
        <w:t>Wykonanie dokumentacji powykonawczej (w 4 egz. – wersja papierowa i w 2 egz. – wersja elektroniczna) obejmującej:</w:t>
      </w:r>
    </w:p>
    <w:p w:rsidR="007A13A7" w:rsidRPr="007A13A7" w:rsidRDefault="007A13A7" w:rsidP="007A13A7">
      <w:pPr>
        <w:pStyle w:val="Akapitzlist"/>
        <w:numPr>
          <w:ilvl w:val="0"/>
          <w:numId w:val="7"/>
        </w:numPr>
        <w:spacing w:after="0"/>
        <w:ind w:hanging="357"/>
        <w:rPr>
          <w:rFonts w:ascii="Arial" w:hAnsi="Arial" w:cs="Arial"/>
        </w:rPr>
      </w:pPr>
      <w:r w:rsidRPr="007A13A7">
        <w:rPr>
          <w:rFonts w:ascii="Arial" w:hAnsi="Arial" w:cs="Arial"/>
        </w:rPr>
        <w:t>Projekt powykonawczy</w:t>
      </w:r>
      <w:r w:rsidR="00D225D0">
        <w:rPr>
          <w:rFonts w:ascii="Arial" w:hAnsi="Arial" w:cs="Arial"/>
        </w:rPr>
        <w:t xml:space="preserve"> z naniesionymi zmianami</w:t>
      </w:r>
    </w:p>
    <w:p w:rsidR="007A13A7" w:rsidRPr="007A13A7" w:rsidRDefault="007A13A7" w:rsidP="007A13A7">
      <w:pPr>
        <w:pStyle w:val="Akapitzlist"/>
        <w:numPr>
          <w:ilvl w:val="0"/>
          <w:numId w:val="7"/>
        </w:numPr>
        <w:spacing w:after="0"/>
        <w:ind w:hanging="357"/>
        <w:rPr>
          <w:rFonts w:ascii="Arial" w:hAnsi="Arial" w:cs="Arial"/>
        </w:rPr>
      </w:pPr>
      <w:r w:rsidRPr="007A13A7">
        <w:rPr>
          <w:rFonts w:ascii="Arial" w:hAnsi="Arial" w:cs="Arial"/>
        </w:rPr>
        <w:t>Dokumenty poświadczające jakość wbudowanych materiałów, urządzeń między innymi: deklaracje zgodności, certyfikaty, atesty, DTR, świadectwa jakości, itp.</w:t>
      </w:r>
    </w:p>
    <w:p w:rsidR="007A13A7" w:rsidRPr="007A13A7" w:rsidRDefault="007A13A7" w:rsidP="007A13A7">
      <w:pPr>
        <w:pStyle w:val="Akapitzlist"/>
        <w:numPr>
          <w:ilvl w:val="0"/>
          <w:numId w:val="7"/>
        </w:numPr>
        <w:spacing w:after="0"/>
        <w:ind w:hanging="357"/>
        <w:rPr>
          <w:rFonts w:ascii="Arial" w:hAnsi="Arial" w:cs="Arial"/>
        </w:rPr>
      </w:pPr>
      <w:r w:rsidRPr="007A13A7">
        <w:rPr>
          <w:rFonts w:ascii="Arial" w:hAnsi="Arial" w:cs="Arial"/>
        </w:rPr>
        <w:t>Próby, badania, protokoły techniczne odbiorów</w:t>
      </w:r>
    </w:p>
    <w:p w:rsidR="007A13A7" w:rsidRPr="007A13A7" w:rsidRDefault="007A13A7" w:rsidP="007A13A7">
      <w:pPr>
        <w:pStyle w:val="Akapitzlist"/>
        <w:rPr>
          <w:rFonts w:ascii="Arial" w:hAnsi="Arial" w:cs="Arial"/>
        </w:rPr>
      </w:pPr>
    </w:p>
    <w:p w:rsidR="007A13A7" w:rsidRPr="007A13A7" w:rsidRDefault="007A13A7" w:rsidP="00C2766B">
      <w:pPr>
        <w:pStyle w:val="Akapitzlist"/>
        <w:numPr>
          <w:ilvl w:val="0"/>
          <w:numId w:val="35"/>
        </w:numPr>
        <w:spacing w:after="0"/>
        <w:ind w:left="720"/>
        <w:rPr>
          <w:rFonts w:ascii="Arial" w:hAnsi="Arial" w:cs="Arial"/>
        </w:rPr>
      </w:pPr>
      <w:r w:rsidRPr="007A13A7">
        <w:rPr>
          <w:rFonts w:ascii="Arial" w:hAnsi="Arial" w:cs="Arial"/>
        </w:rPr>
        <w:t>Wykonawca w ramach umowy dostarczy wszelkie niezbędne materiały oraz sprzęt pomocniczy do wykonania powierzonego zakresu prac.</w:t>
      </w:r>
    </w:p>
    <w:p w:rsidR="007A13A7" w:rsidRPr="007A13A7" w:rsidRDefault="007A13A7" w:rsidP="007A13A7">
      <w:pPr>
        <w:ind w:left="360"/>
        <w:rPr>
          <w:rFonts w:ascii="Arial" w:hAnsi="Arial" w:cs="Arial"/>
          <w:sz w:val="22"/>
          <w:szCs w:val="22"/>
        </w:rPr>
      </w:pPr>
    </w:p>
    <w:p w:rsidR="007A13A7" w:rsidRDefault="007A13A7" w:rsidP="00C2766B">
      <w:pPr>
        <w:pStyle w:val="Akapitzlist"/>
        <w:numPr>
          <w:ilvl w:val="0"/>
          <w:numId w:val="35"/>
        </w:numPr>
        <w:spacing w:after="0"/>
        <w:ind w:left="720"/>
        <w:rPr>
          <w:rFonts w:ascii="Arial" w:hAnsi="Arial" w:cs="Arial"/>
        </w:rPr>
      </w:pPr>
      <w:r w:rsidRPr="007A13A7">
        <w:rPr>
          <w:rFonts w:ascii="Arial" w:hAnsi="Arial" w:cs="Arial"/>
        </w:rPr>
        <w:t>Wykonawca oświadcza, że przed podpisaniem Umowy zapoznał się z warunkami istniejącymi na budowie przed p</w:t>
      </w:r>
      <w:r w:rsidR="00410FD7">
        <w:rPr>
          <w:rFonts w:ascii="Arial" w:hAnsi="Arial" w:cs="Arial"/>
        </w:rPr>
        <w:t>rzystąpieniem do wykonania prac i nie wnosi zastrzeżeń.</w:t>
      </w:r>
    </w:p>
    <w:p w:rsidR="00F22962" w:rsidRPr="00F22962" w:rsidRDefault="00F22962" w:rsidP="00F22962">
      <w:pPr>
        <w:pStyle w:val="Akapitzlist"/>
        <w:rPr>
          <w:rFonts w:ascii="Arial" w:hAnsi="Arial" w:cs="Arial"/>
        </w:rPr>
      </w:pPr>
    </w:p>
    <w:p w:rsidR="00F22962" w:rsidRDefault="006A386B" w:rsidP="00C2766B">
      <w:pPr>
        <w:pStyle w:val="Akapitzlist"/>
        <w:numPr>
          <w:ilvl w:val="0"/>
          <w:numId w:val="35"/>
        </w:num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zobowiązany jest do</w:t>
      </w:r>
      <w:r w:rsidR="00F22962" w:rsidRPr="00F229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prowadzenia</w:t>
      </w:r>
      <w:r w:rsidR="00F22962" w:rsidRPr="00F22962">
        <w:rPr>
          <w:rFonts w:ascii="Arial" w:hAnsi="Arial" w:cs="Arial"/>
          <w:b/>
        </w:rPr>
        <w:t xml:space="preserve"> prac w sposób umożliwiający normalne funkcjonowanie Zakładu.</w:t>
      </w:r>
    </w:p>
    <w:p w:rsidR="006A455D" w:rsidRPr="006A455D" w:rsidRDefault="006A455D" w:rsidP="006A455D">
      <w:pPr>
        <w:pStyle w:val="Akapitzlist"/>
        <w:rPr>
          <w:rFonts w:ascii="Arial" w:hAnsi="Arial" w:cs="Arial"/>
          <w:b/>
        </w:rPr>
      </w:pPr>
    </w:p>
    <w:p w:rsidR="006A455D" w:rsidRPr="006A455D" w:rsidRDefault="006A455D" w:rsidP="00C2766B">
      <w:pPr>
        <w:pStyle w:val="Akapitzlist"/>
        <w:numPr>
          <w:ilvl w:val="0"/>
          <w:numId w:val="35"/>
        </w:num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potwierdza</w:t>
      </w:r>
      <w:r w:rsidRPr="006A455D">
        <w:rPr>
          <w:rFonts w:ascii="Arial" w:hAnsi="Arial" w:cs="Arial"/>
          <w:b/>
        </w:rPr>
        <w:t>, że oferta obejmuje wszystkie prace (również te nie wymienione wprost w zakresie prac) i jest kompletna z punktu widzenia celu któremu ma służyć.</w:t>
      </w:r>
    </w:p>
    <w:p w:rsidR="000860E4" w:rsidRPr="007A13A7" w:rsidRDefault="00074205" w:rsidP="00C8580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A13A7">
        <w:rPr>
          <w:rFonts w:ascii="Arial" w:hAnsi="Arial" w:cs="Arial"/>
          <w:sz w:val="22"/>
          <w:szCs w:val="22"/>
        </w:rPr>
        <w:t xml:space="preserve">           </w:t>
      </w:r>
    </w:p>
    <w:p w:rsidR="00D15929" w:rsidRPr="00D15929" w:rsidRDefault="00D15929" w:rsidP="00D1592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929">
        <w:rPr>
          <w:rFonts w:ascii="Arial" w:hAnsi="Arial" w:cs="Arial"/>
          <w:b/>
          <w:sz w:val="22"/>
          <w:szCs w:val="22"/>
        </w:rPr>
        <w:t>Dokumentacja projektowa:</w:t>
      </w:r>
    </w:p>
    <w:p w:rsidR="00D15929" w:rsidRPr="008908B9" w:rsidRDefault="00D15929" w:rsidP="00D15929">
      <w:pPr>
        <w:pStyle w:val="Akapitzlist"/>
        <w:ind w:left="360"/>
        <w:jc w:val="center"/>
        <w:rPr>
          <w:rFonts w:ascii="Arial" w:hAnsi="Arial" w:cs="Arial"/>
          <w:b/>
          <w:szCs w:val="20"/>
        </w:rPr>
      </w:pPr>
      <w:r w:rsidRPr="008908B9">
        <w:rPr>
          <w:rFonts w:ascii="Arial" w:hAnsi="Arial" w:cs="Arial"/>
          <w:b/>
          <w:szCs w:val="20"/>
        </w:rPr>
        <w:t>PROCHEM S.A.</w:t>
      </w:r>
    </w:p>
    <w:p w:rsidR="00D15929" w:rsidRPr="008908B9" w:rsidRDefault="00D15929" w:rsidP="00D15929">
      <w:pPr>
        <w:pStyle w:val="Akapitzlist"/>
        <w:ind w:left="360"/>
        <w:jc w:val="center"/>
        <w:rPr>
          <w:rFonts w:ascii="Arial" w:hAnsi="Arial" w:cs="Arial"/>
          <w:b/>
          <w:szCs w:val="20"/>
        </w:rPr>
      </w:pPr>
      <w:r w:rsidRPr="008908B9">
        <w:rPr>
          <w:rFonts w:ascii="Arial" w:hAnsi="Arial" w:cs="Arial"/>
          <w:b/>
          <w:szCs w:val="20"/>
        </w:rPr>
        <w:t>ul. Powązkowska 44C, 01-797 Warszawa</w:t>
      </w:r>
    </w:p>
    <w:p w:rsidR="00D15929" w:rsidRPr="008908B9" w:rsidRDefault="00D15929" w:rsidP="00D15929">
      <w:pPr>
        <w:pStyle w:val="Akapitzlist"/>
        <w:ind w:left="360"/>
        <w:rPr>
          <w:rFonts w:ascii="Arial" w:hAnsi="Arial" w:cs="Arial"/>
          <w:szCs w:val="20"/>
        </w:rPr>
      </w:pPr>
    </w:p>
    <w:p w:rsidR="00D15929" w:rsidRPr="008908B9" w:rsidRDefault="00D15929" w:rsidP="00D15929">
      <w:pPr>
        <w:pStyle w:val="Akapitzlist"/>
        <w:ind w:left="360"/>
        <w:rPr>
          <w:rFonts w:ascii="Arial" w:hAnsi="Arial" w:cs="Arial"/>
          <w:szCs w:val="20"/>
        </w:rPr>
      </w:pPr>
      <w:r w:rsidRPr="008908B9">
        <w:rPr>
          <w:rFonts w:ascii="Arial" w:hAnsi="Arial" w:cs="Arial"/>
          <w:szCs w:val="20"/>
        </w:rPr>
        <w:t xml:space="preserve">Osoba do kontaktu ze strony biura projektowego: </w:t>
      </w:r>
    </w:p>
    <w:p w:rsidR="00D15929" w:rsidRPr="008908B9" w:rsidRDefault="00D15929" w:rsidP="00D15929">
      <w:pPr>
        <w:pStyle w:val="Akapitzlist"/>
        <w:ind w:left="360"/>
        <w:rPr>
          <w:rFonts w:ascii="Arial" w:hAnsi="Arial" w:cs="Arial"/>
          <w:b/>
          <w:szCs w:val="20"/>
        </w:rPr>
      </w:pPr>
      <w:r w:rsidRPr="008908B9">
        <w:rPr>
          <w:rFonts w:ascii="Arial" w:hAnsi="Arial" w:cs="Arial"/>
          <w:b/>
          <w:szCs w:val="20"/>
        </w:rPr>
        <w:t>Cezary Gąsiorowski – kierownik projektu – tel.: 691 745 219</w:t>
      </w:r>
    </w:p>
    <w:p w:rsidR="00D15929" w:rsidRPr="00144FD1" w:rsidRDefault="00D15929" w:rsidP="00D15929">
      <w:pPr>
        <w:pStyle w:val="Akapitzlist"/>
        <w:ind w:left="360"/>
        <w:rPr>
          <w:rFonts w:ascii="Arial" w:hAnsi="Arial" w:cs="Arial"/>
          <w:szCs w:val="20"/>
          <w:highlight w:val="yellow"/>
        </w:rPr>
      </w:pP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5670"/>
        <w:gridCol w:w="3402"/>
      </w:tblGrid>
      <w:tr w:rsidR="00D15929" w:rsidRPr="008908B9" w:rsidTr="00504540">
        <w:trPr>
          <w:trHeight w:val="283"/>
        </w:trPr>
        <w:tc>
          <w:tcPr>
            <w:tcW w:w="741" w:type="dxa"/>
            <w:shd w:val="clear" w:color="auto" w:fill="BFBFBF"/>
            <w:vAlign w:val="center"/>
          </w:tcPr>
          <w:p w:rsidR="00D15929" w:rsidRPr="008908B9" w:rsidRDefault="00D15929" w:rsidP="005D3A6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908B9">
              <w:rPr>
                <w:rFonts w:ascii="Arial" w:hAnsi="Arial" w:cs="Arial"/>
                <w:sz w:val="24"/>
                <w:szCs w:val="20"/>
              </w:rPr>
              <w:t>L.p.</w:t>
            </w:r>
          </w:p>
        </w:tc>
        <w:tc>
          <w:tcPr>
            <w:tcW w:w="5670" w:type="dxa"/>
            <w:shd w:val="clear" w:color="auto" w:fill="BFBFBF"/>
            <w:vAlign w:val="center"/>
          </w:tcPr>
          <w:p w:rsidR="00D15929" w:rsidRPr="008908B9" w:rsidRDefault="00D15929" w:rsidP="005D3A6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908B9">
              <w:rPr>
                <w:rFonts w:ascii="Arial" w:hAnsi="Arial" w:cs="Arial"/>
                <w:sz w:val="24"/>
                <w:szCs w:val="20"/>
              </w:rPr>
              <w:t>Tytuł projektu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D15929" w:rsidRPr="008908B9" w:rsidRDefault="00D15929" w:rsidP="005D3A6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908B9">
              <w:rPr>
                <w:rFonts w:ascii="Arial" w:hAnsi="Arial" w:cs="Arial"/>
                <w:sz w:val="24"/>
                <w:szCs w:val="20"/>
              </w:rPr>
              <w:t>Nr dokumentacji</w:t>
            </w:r>
          </w:p>
        </w:tc>
      </w:tr>
      <w:tr w:rsidR="008908B9" w:rsidRPr="008908B9" w:rsidTr="00504540">
        <w:trPr>
          <w:trHeight w:val="567"/>
        </w:trPr>
        <w:tc>
          <w:tcPr>
            <w:tcW w:w="9813" w:type="dxa"/>
            <w:gridSpan w:val="3"/>
            <w:shd w:val="clear" w:color="auto" w:fill="auto"/>
            <w:vAlign w:val="center"/>
          </w:tcPr>
          <w:p w:rsidR="008908B9" w:rsidRDefault="008908B9" w:rsidP="008908B9">
            <w:pPr>
              <w:pStyle w:val="Akapitzli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08B9" w:rsidRDefault="008908B9" w:rsidP="008908B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Budowlany ETAP II, Tom I – Zamienny Projekt Zagospodarowania Terenu – </w:t>
            </w:r>
            <w:r w:rsidRPr="004D45D6">
              <w:rPr>
                <w:rFonts w:ascii="Arial" w:hAnsi="Arial" w:cs="Arial"/>
                <w:b/>
                <w:sz w:val="20"/>
                <w:szCs w:val="20"/>
              </w:rPr>
              <w:t>PZA05001REWA</w:t>
            </w:r>
            <w:r>
              <w:rPr>
                <w:rFonts w:ascii="Arial" w:hAnsi="Arial" w:cs="Arial"/>
                <w:sz w:val="20"/>
                <w:szCs w:val="20"/>
              </w:rPr>
              <w:t>, Warszawa</w:t>
            </w:r>
            <w:r w:rsidR="004D45D6">
              <w:rPr>
                <w:rFonts w:ascii="Arial" w:hAnsi="Arial" w:cs="Arial"/>
                <w:sz w:val="20"/>
                <w:szCs w:val="20"/>
              </w:rPr>
              <w:t xml:space="preserve"> 04</w:t>
            </w:r>
            <w:r>
              <w:rPr>
                <w:rFonts w:ascii="Arial" w:hAnsi="Arial" w:cs="Arial"/>
                <w:sz w:val="20"/>
                <w:szCs w:val="20"/>
              </w:rPr>
              <w:t xml:space="preserve"> grudzień 2013r.</w:t>
            </w:r>
          </w:p>
          <w:p w:rsidR="008908B9" w:rsidRDefault="008908B9" w:rsidP="008908B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Budowlany Tom I – Zamienny Projekt Zagospodarowania Terenu – </w:t>
            </w:r>
            <w:r w:rsidRPr="004D45D6">
              <w:rPr>
                <w:rFonts w:ascii="Arial" w:hAnsi="Arial" w:cs="Arial"/>
                <w:b/>
                <w:sz w:val="20"/>
                <w:szCs w:val="20"/>
              </w:rPr>
              <w:t>PZA05001REWB</w:t>
            </w:r>
            <w:r>
              <w:rPr>
                <w:rFonts w:ascii="Arial" w:hAnsi="Arial" w:cs="Arial"/>
                <w:sz w:val="20"/>
                <w:szCs w:val="20"/>
              </w:rPr>
              <w:t>, Warszawa grudzień 2014r.</w:t>
            </w:r>
          </w:p>
          <w:p w:rsidR="008908B9" w:rsidRDefault="008908B9" w:rsidP="008908B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Budowlany </w:t>
            </w:r>
            <w:r w:rsidR="006C31B3">
              <w:rPr>
                <w:rFonts w:ascii="Arial" w:hAnsi="Arial" w:cs="Arial"/>
                <w:sz w:val="20"/>
                <w:szCs w:val="20"/>
              </w:rPr>
              <w:t xml:space="preserve">ETAP II, Tom II A/2 – </w:t>
            </w:r>
            <w:r w:rsidR="004D45D6">
              <w:rPr>
                <w:rFonts w:ascii="Arial" w:hAnsi="Arial" w:cs="Arial"/>
                <w:sz w:val="20"/>
                <w:szCs w:val="20"/>
              </w:rPr>
              <w:t xml:space="preserve">Wapniarnia A1.13 i stacja </w:t>
            </w:r>
            <w:proofErr w:type="spellStart"/>
            <w:r w:rsidR="004D45D6">
              <w:rPr>
                <w:rFonts w:ascii="Arial" w:hAnsi="Arial" w:cs="Arial"/>
                <w:sz w:val="20"/>
                <w:szCs w:val="20"/>
              </w:rPr>
              <w:t>trafo</w:t>
            </w:r>
            <w:proofErr w:type="spellEnd"/>
            <w:r w:rsidR="004D45D6">
              <w:rPr>
                <w:rFonts w:ascii="Arial" w:hAnsi="Arial" w:cs="Arial"/>
                <w:sz w:val="20"/>
                <w:szCs w:val="20"/>
              </w:rPr>
              <w:t xml:space="preserve"> A1.13c</w:t>
            </w:r>
            <w:r w:rsidR="006C31B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C31B3" w:rsidRPr="004D45D6">
              <w:rPr>
                <w:rFonts w:ascii="Arial" w:hAnsi="Arial" w:cs="Arial"/>
                <w:b/>
                <w:sz w:val="20"/>
                <w:szCs w:val="20"/>
              </w:rPr>
              <w:t>E2A1_13</w:t>
            </w:r>
            <w:r w:rsidR="004D45D6" w:rsidRPr="004D45D6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6C31B3" w:rsidRPr="004D45D6">
              <w:rPr>
                <w:rFonts w:ascii="Arial" w:hAnsi="Arial" w:cs="Arial"/>
                <w:b/>
                <w:sz w:val="20"/>
                <w:szCs w:val="20"/>
              </w:rPr>
              <w:t>05001REW0</w:t>
            </w:r>
            <w:r w:rsidR="004D45D6">
              <w:rPr>
                <w:rFonts w:ascii="Arial" w:hAnsi="Arial" w:cs="Arial"/>
                <w:sz w:val="20"/>
                <w:szCs w:val="20"/>
              </w:rPr>
              <w:t>, Warszawa 04 grudzień 2013r.</w:t>
            </w:r>
          </w:p>
          <w:p w:rsidR="00D0666B" w:rsidRDefault="004D45D6" w:rsidP="00586E6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Budowlany ETAP II, Tom II E/1 – Utylizacja – filtracja E1.11, E1.12, E1.14, E1.15 - </w:t>
            </w:r>
            <w:r w:rsidR="00586E6F" w:rsidRPr="00586E6F">
              <w:rPr>
                <w:rFonts w:ascii="Arial" w:hAnsi="Arial" w:cs="Arial"/>
                <w:b/>
                <w:sz w:val="20"/>
                <w:szCs w:val="20"/>
              </w:rPr>
              <w:t>E2E1_11_15G05001REW0</w:t>
            </w:r>
            <w:r>
              <w:rPr>
                <w:rFonts w:ascii="Arial" w:hAnsi="Arial" w:cs="Arial"/>
                <w:sz w:val="20"/>
                <w:szCs w:val="20"/>
              </w:rPr>
              <w:t>, Warszawa 04 grudzień 2013r.</w:t>
            </w:r>
          </w:p>
          <w:p w:rsidR="004E0794" w:rsidRDefault="004E0794" w:rsidP="004E079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Budowlany ETAP II, Tom II E/2 – Utylizacja – składowisko wapna nawozowego E1.13 - </w:t>
            </w:r>
            <w:r>
              <w:rPr>
                <w:rFonts w:ascii="Arial" w:hAnsi="Arial" w:cs="Arial"/>
                <w:b/>
                <w:sz w:val="20"/>
                <w:szCs w:val="20"/>
              </w:rPr>
              <w:t>E2E1_13</w:t>
            </w:r>
            <w:r w:rsidRPr="00586E6F">
              <w:rPr>
                <w:rFonts w:ascii="Arial" w:hAnsi="Arial" w:cs="Arial"/>
                <w:b/>
                <w:sz w:val="20"/>
                <w:szCs w:val="20"/>
              </w:rPr>
              <w:t>G05001REW0</w:t>
            </w:r>
            <w:r>
              <w:rPr>
                <w:rFonts w:ascii="Arial" w:hAnsi="Arial" w:cs="Arial"/>
                <w:sz w:val="20"/>
                <w:szCs w:val="20"/>
              </w:rPr>
              <w:t>, Warszawa 04 grudzień 2013r.</w:t>
            </w:r>
          </w:p>
          <w:p w:rsidR="00A605F9" w:rsidRDefault="00A605F9" w:rsidP="008908B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5F9">
              <w:rPr>
                <w:rFonts w:ascii="Arial" w:hAnsi="Arial" w:cs="Arial"/>
                <w:sz w:val="20"/>
                <w:szCs w:val="20"/>
              </w:rPr>
              <w:t>Dokumentacja geologiczno-inżynierska dla inwestycji „Intensyfikacja produkcji sody kalcynowanej o 200 tys. ton/rok”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Warszawa wrzesień 2013r.</w:t>
            </w:r>
          </w:p>
          <w:p w:rsidR="008908B9" w:rsidRDefault="008908B9" w:rsidP="008908B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ROZBIÓRKI – Informacja PROCHEM z dnia 27.02.2015r.</w:t>
            </w:r>
          </w:p>
          <w:p w:rsidR="008908B9" w:rsidRDefault="004D45D6" w:rsidP="008908B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Wykonawczy Konstrukcje Żelbetowe E1.12 Oddział Utylizacji Suszarnia Szlamu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E2E1_12B06003REW0 </w:t>
            </w:r>
            <w:r>
              <w:rPr>
                <w:rFonts w:ascii="Arial" w:hAnsi="Arial" w:cs="Arial"/>
                <w:sz w:val="20"/>
                <w:szCs w:val="20"/>
              </w:rPr>
              <w:t>– Warszawa, luty 2015</w:t>
            </w:r>
          </w:p>
          <w:p w:rsidR="004D45D6" w:rsidRDefault="004D45D6" w:rsidP="004D45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Wykonawczy Instalacje Elektryczne Instalacje Podposadzkowe Instalacja Uziemienia E1.12 Oddział Utylizacji Suszarnia Szlamu -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E2E1_12E06101REW0 </w:t>
            </w:r>
            <w:r>
              <w:rPr>
                <w:rFonts w:ascii="Arial" w:hAnsi="Arial" w:cs="Arial"/>
                <w:sz w:val="20"/>
                <w:szCs w:val="20"/>
              </w:rPr>
              <w:t>– Warszawa, marzec 2015</w:t>
            </w:r>
          </w:p>
          <w:p w:rsidR="00A605F9" w:rsidRDefault="00A605F9" w:rsidP="00A605F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Wykonawczy Konstrukcje Żelbetowe E1.1211, E1.1311, E1.1314 przenośniki taśmowe – </w:t>
            </w:r>
            <w:r w:rsidRPr="00A605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605F9">
              <w:rPr>
                <w:rFonts w:ascii="Arial" w:hAnsi="Arial" w:cs="Arial"/>
                <w:sz w:val="20"/>
                <w:szCs w:val="20"/>
              </w:rPr>
              <w:instrText xml:space="preserve"> FILENAME \* Upper \* MERGEFORMAT </w:instrText>
            </w:r>
            <w:r w:rsidRPr="00A605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05F9">
              <w:rPr>
                <w:rFonts w:ascii="Arial" w:hAnsi="Arial" w:cs="Arial"/>
                <w:sz w:val="20"/>
                <w:szCs w:val="20"/>
              </w:rPr>
              <w:t>E2E1_13B06001REW0</w:t>
            </w:r>
            <w:r w:rsidRPr="00A605F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– Warszawa, marzec 2015</w:t>
            </w:r>
          </w:p>
          <w:p w:rsidR="004D45D6" w:rsidRDefault="00A605F9" w:rsidP="00A605F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Wykonawczy Etap II Architektura A1.13a wapniarnia – klatka schodowa - </w:t>
            </w:r>
            <w:r w:rsidRPr="00A605F9">
              <w:rPr>
                <w:rFonts w:ascii="Arial" w:hAnsi="Arial" w:cs="Arial"/>
                <w:b/>
                <w:sz w:val="20"/>
                <w:szCs w:val="20"/>
              </w:rPr>
              <w:t>E2A1_13aA06001REW0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Warszawa, luty 2015</w:t>
            </w:r>
          </w:p>
          <w:p w:rsidR="00A605F9" w:rsidRDefault="00A605F9" w:rsidP="00A605F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Wykonawczy Konstrukcja klatka schodowa przy wapniarni konstrukcja żelbetowa - </w:t>
            </w:r>
            <w:r w:rsidRPr="00A605F9">
              <w:rPr>
                <w:rFonts w:ascii="Arial" w:hAnsi="Arial" w:cs="Arial"/>
                <w:b/>
                <w:sz w:val="20"/>
                <w:szCs w:val="20"/>
              </w:rPr>
              <w:t>E2A1_13aB06002REW0</w:t>
            </w:r>
            <w:r>
              <w:rPr>
                <w:rFonts w:ascii="Arial" w:hAnsi="Arial" w:cs="Arial"/>
                <w:sz w:val="20"/>
                <w:szCs w:val="20"/>
              </w:rPr>
              <w:t>– Warszawa, luty 2015</w:t>
            </w:r>
          </w:p>
          <w:p w:rsidR="00A605F9" w:rsidRDefault="00A605F9" w:rsidP="00A605F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Wykonawczy Instalacje elektryczne instalacja oświetlenia awaryjnego instalacja ogrzewania elektrycznego - </w:t>
            </w:r>
            <w:r w:rsidRPr="00A605F9">
              <w:rPr>
                <w:rFonts w:ascii="Arial" w:hAnsi="Arial" w:cs="Arial"/>
                <w:b/>
                <w:sz w:val="20"/>
                <w:szCs w:val="20"/>
              </w:rPr>
              <w:t>E2A1_13aE06001REW0</w:t>
            </w:r>
            <w:r>
              <w:rPr>
                <w:rFonts w:ascii="Arial" w:hAnsi="Arial" w:cs="Arial"/>
                <w:sz w:val="20"/>
                <w:szCs w:val="20"/>
              </w:rPr>
              <w:t>– Warszawa, luty 2015</w:t>
            </w:r>
          </w:p>
          <w:p w:rsidR="00504540" w:rsidRDefault="00504540" w:rsidP="0050454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Wykonawczy Instalacje cieplno-wentylacyjne - </w:t>
            </w:r>
            <w:r w:rsidRPr="00504540">
              <w:rPr>
                <w:rFonts w:ascii="Arial" w:hAnsi="Arial" w:cs="Arial"/>
                <w:b/>
                <w:sz w:val="20"/>
                <w:szCs w:val="20"/>
              </w:rPr>
              <w:t>E2A1_13V06101REW0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Warszawa, luty 2015r.</w:t>
            </w:r>
          </w:p>
          <w:p w:rsidR="00A605F9" w:rsidRDefault="00504540" w:rsidP="00A605F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do celów projektowych</w:t>
            </w:r>
          </w:p>
          <w:p w:rsidR="00504540" w:rsidRPr="008908B9" w:rsidRDefault="00504540" w:rsidP="0050454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zabezpieczeń antykorozyjnych - </w:t>
            </w:r>
            <w:r w:rsidRPr="00504540">
              <w:rPr>
                <w:rFonts w:ascii="Arial" w:hAnsi="Arial" w:cs="Arial"/>
                <w:b/>
                <w:sz w:val="20"/>
                <w:szCs w:val="20"/>
              </w:rPr>
              <w:t>E1E2_00U07003REWC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Warszawa, luty 2014</w:t>
            </w:r>
          </w:p>
        </w:tc>
      </w:tr>
    </w:tbl>
    <w:p w:rsidR="00762683" w:rsidRDefault="00762683" w:rsidP="007A13A7">
      <w:pPr>
        <w:ind w:left="720" w:right="-28"/>
        <w:jc w:val="both"/>
        <w:rPr>
          <w:rFonts w:ascii="Arial" w:hAnsi="Arial" w:cs="Arial"/>
          <w:sz w:val="22"/>
          <w:szCs w:val="22"/>
        </w:rPr>
      </w:pPr>
    </w:p>
    <w:p w:rsidR="003575B3" w:rsidRDefault="003575B3" w:rsidP="00173E8B">
      <w:pPr>
        <w:ind w:right="-28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586E6F" w:rsidRDefault="00586E6F" w:rsidP="00586E6F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UWAGI ZAMAWIAJĄCEGO DO SIWZ:</w:t>
      </w:r>
    </w:p>
    <w:p w:rsidR="00586E6F" w:rsidRPr="008F3302" w:rsidRDefault="008F3302" w:rsidP="00586E6F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Zamawiający zastrzega sobie możliwość zmiany terminów wykonania prac.</w:t>
      </w:r>
    </w:p>
    <w:p w:rsidR="005951F3" w:rsidRPr="005951F3" w:rsidRDefault="005951F3" w:rsidP="005951F3">
      <w:pPr>
        <w:pStyle w:val="Akapitzlist"/>
        <w:numPr>
          <w:ilvl w:val="0"/>
          <w:numId w:val="34"/>
        </w:numPr>
        <w:rPr>
          <w:rFonts w:ascii="Arial" w:hAnsi="Arial" w:cs="Arial"/>
          <w:b/>
        </w:rPr>
      </w:pPr>
      <w:r w:rsidRPr="005951F3">
        <w:rPr>
          <w:rFonts w:ascii="Arial" w:hAnsi="Arial" w:cs="Arial"/>
        </w:rPr>
        <w:t xml:space="preserve">Z uwagi na prowadzenie prac na terenie czynnego magazynu kredy nawozowej (w bezpośrednim sąsiedztwie odbywa się ruch samochodów ciężarowych i ładowarki) </w:t>
      </w:r>
      <w:r w:rsidRPr="005951F3">
        <w:rPr>
          <w:rFonts w:ascii="Arial" w:hAnsi="Arial" w:cs="Arial"/>
          <w:b/>
        </w:rPr>
        <w:t>Zamawiający przewiduje etapowanie prac. Szczegółowy harmonogram do uzgodnienia.</w:t>
      </w:r>
    </w:p>
    <w:p w:rsidR="008F3302" w:rsidRPr="005951F3" w:rsidRDefault="00FC1137" w:rsidP="00586E6F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Powyższy zakres prac opisuje</w:t>
      </w:r>
      <w:r w:rsidR="005951F3">
        <w:rPr>
          <w:rFonts w:ascii="Arial" w:hAnsi="Arial" w:cs="Arial"/>
        </w:rPr>
        <w:t xml:space="preserve"> w sposób ogólny</w:t>
      </w:r>
      <w:r>
        <w:rPr>
          <w:rFonts w:ascii="Arial" w:hAnsi="Arial" w:cs="Arial"/>
        </w:rPr>
        <w:t xml:space="preserve"> roboty do wykonania i należy rozpatrywać go łącznie z projektami budowlanymi i wykonawczymi.  </w:t>
      </w:r>
    </w:p>
    <w:p w:rsidR="005951F3" w:rsidRPr="00586E6F" w:rsidRDefault="005951F3" w:rsidP="005951F3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586E6F" w:rsidRPr="00A877FA" w:rsidRDefault="00586E6F" w:rsidP="00173E8B">
      <w:pPr>
        <w:ind w:right="-28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586E6F" w:rsidRPr="00A877FA" w:rsidSect="00C72AF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49" w:bottom="851" w:left="1021" w:header="709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41" w:rsidRDefault="00A33F41">
      <w:r>
        <w:separator/>
      </w:r>
    </w:p>
  </w:endnote>
  <w:endnote w:type="continuationSeparator" w:id="0">
    <w:p w:rsidR="00A33F41" w:rsidRDefault="00A3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45" w:rsidRDefault="00F65245" w:rsidP="00BF480B">
    <w:pPr>
      <w:pStyle w:val="Stopka"/>
      <w:tabs>
        <w:tab w:val="clear" w:pos="4536"/>
        <w:tab w:val="clear" w:pos="9072"/>
      </w:tabs>
      <w:ind w:left="-900" w:right="-93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45" w:rsidRDefault="00F65245" w:rsidP="00BF480B">
    <w:pPr>
      <w:pStyle w:val="Stopka"/>
      <w:tabs>
        <w:tab w:val="clear" w:pos="4536"/>
        <w:tab w:val="clear" w:pos="9072"/>
      </w:tabs>
      <w:ind w:left="-993" w:right="-102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41" w:rsidRDefault="00A33F41">
      <w:r>
        <w:separator/>
      </w:r>
    </w:p>
  </w:footnote>
  <w:footnote w:type="continuationSeparator" w:id="0">
    <w:p w:rsidR="00A33F41" w:rsidRDefault="00A33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45" w:rsidRDefault="00F65245">
    <w:pPr>
      <w:pStyle w:val="Nagwek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45" w:rsidRDefault="00F65245">
    <w:pPr>
      <w:pStyle w:val="Nagwek"/>
      <w:ind w:right="135"/>
    </w:pPr>
    <w:r>
      <w:rPr>
        <w:noProof/>
      </w:rPr>
      <w:drawing>
        <wp:inline distT="0" distB="0" distL="0" distR="0" wp14:anchorId="42980DA1" wp14:editId="5E4FBF50">
          <wp:extent cx="3371850" cy="276225"/>
          <wp:effectExtent l="0" t="0" r="0" b="9525"/>
          <wp:docPr id="1" name="Obraz 1" descr="Soda Polska 01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da Polska 01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">
    <w:nsid w:val="00AE2ED3"/>
    <w:multiLevelType w:val="hybridMultilevel"/>
    <w:tmpl w:val="81C4E10A"/>
    <w:lvl w:ilvl="0" w:tplc="D3E8EE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2F06E0"/>
    <w:multiLevelType w:val="hybridMultilevel"/>
    <w:tmpl w:val="ECAC4A76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A5A3EFA"/>
    <w:multiLevelType w:val="hybridMultilevel"/>
    <w:tmpl w:val="E2264856"/>
    <w:lvl w:ilvl="0" w:tplc="9EC6AB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9811BB"/>
    <w:multiLevelType w:val="multilevel"/>
    <w:tmpl w:val="C6CE5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765F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4E49EE"/>
    <w:multiLevelType w:val="hybridMultilevel"/>
    <w:tmpl w:val="D696B482"/>
    <w:lvl w:ilvl="0" w:tplc="ECA40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923BA5"/>
    <w:multiLevelType w:val="hybridMultilevel"/>
    <w:tmpl w:val="DD1E48FE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12840F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091C67"/>
    <w:multiLevelType w:val="hybridMultilevel"/>
    <w:tmpl w:val="BAB8D042"/>
    <w:lvl w:ilvl="0" w:tplc="0F92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CDCDA">
      <w:start w:val="1"/>
      <w:numFmt w:val="upperRoman"/>
      <w:pStyle w:val="Nagwek6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B4E73"/>
    <w:multiLevelType w:val="hybridMultilevel"/>
    <w:tmpl w:val="9492374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1F536EE7"/>
    <w:multiLevelType w:val="hybridMultilevel"/>
    <w:tmpl w:val="C47443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D7C49"/>
    <w:multiLevelType w:val="hybridMultilevel"/>
    <w:tmpl w:val="A7087C72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>
    <w:nsid w:val="22A8525C"/>
    <w:multiLevelType w:val="hybridMultilevel"/>
    <w:tmpl w:val="A59CC362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>
    <w:nsid w:val="2B285244"/>
    <w:multiLevelType w:val="hybridMultilevel"/>
    <w:tmpl w:val="A100207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E32130"/>
    <w:multiLevelType w:val="hybridMultilevel"/>
    <w:tmpl w:val="078C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538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8443C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ED16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CF3482"/>
    <w:multiLevelType w:val="hybridMultilevel"/>
    <w:tmpl w:val="5BD8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326E2"/>
    <w:multiLevelType w:val="hybridMultilevel"/>
    <w:tmpl w:val="078C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85A38"/>
    <w:multiLevelType w:val="hybridMultilevel"/>
    <w:tmpl w:val="F828BBF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42A03AF4"/>
    <w:multiLevelType w:val="hybridMultilevel"/>
    <w:tmpl w:val="C47443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526A8"/>
    <w:multiLevelType w:val="hybridMultilevel"/>
    <w:tmpl w:val="25965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775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3E7F9F"/>
    <w:multiLevelType w:val="hybridMultilevel"/>
    <w:tmpl w:val="7A800948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>
    <w:nsid w:val="4DDF239E"/>
    <w:multiLevelType w:val="hybridMultilevel"/>
    <w:tmpl w:val="877C24A6"/>
    <w:lvl w:ilvl="0" w:tplc="7C4E599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190B7E"/>
    <w:multiLevelType w:val="hybridMultilevel"/>
    <w:tmpl w:val="1FB48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F0A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CD6408"/>
    <w:multiLevelType w:val="hybridMultilevel"/>
    <w:tmpl w:val="B7409B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BB16D3"/>
    <w:multiLevelType w:val="hybridMultilevel"/>
    <w:tmpl w:val="9EE67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D01A13"/>
    <w:multiLevelType w:val="multilevel"/>
    <w:tmpl w:val="0415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32">
    <w:nsid w:val="63515DA2"/>
    <w:multiLevelType w:val="hybridMultilevel"/>
    <w:tmpl w:val="CCD8F9AE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>
    <w:nsid w:val="7B4732F6"/>
    <w:multiLevelType w:val="singleLevel"/>
    <w:tmpl w:val="999A57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EAF4D8F"/>
    <w:multiLevelType w:val="hybridMultilevel"/>
    <w:tmpl w:val="4FEA3F58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>
    <w:nsid w:val="7FF54094"/>
    <w:multiLevelType w:val="hybridMultilevel"/>
    <w:tmpl w:val="6B8E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6"/>
  </w:num>
  <w:num w:numId="5">
    <w:abstractNumId w:val="23"/>
  </w:num>
  <w:num w:numId="6">
    <w:abstractNumId w:val="8"/>
  </w:num>
  <w:num w:numId="7">
    <w:abstractNumId w:val="21"/>
  </w:num>
  <w:num w:numId="8">
    <w:abstractNumId w:val="31"/>
  </w:num>
  <w:num w:numId="9">
    <w:abstractNumId w:val="14"/>
  </w:num>
  <w:num w:numId="10">
    <w:abstractNumId w:val="20"/>
  </w:num>
  <w:num w:numId="11">
    <w:abstractNumId w:val="15"/>
  </w:num>
  <w:num w:numId="12">
    <w:abstractNumId w:val="9"/>
  </w:num>
  <w:num w:numId="13">
    <w:abstractNumId w:val="29"/>
  </w:num>
  <w:num w:numId="14">
    <w:abstractNumId w:val="3"/>
  </w:num>
  <w:num w:numId="15">
    <w:abstractNumId w:val="28"/>
  </w:num>
  <w:num w:numId="16">
    <w:abstractNumId w:val="33"/>
  </w:num>
  <w:num w:numId="17">
    <w:abstractNumId w:val="30"/>
  </w:num>
  <w:num w:numId="18">
    <w:abstractNumId w:val="2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8"/>
  </w:num>
  <w:num w:numId="23">
    <w:abstractNumId w:val="7"/>
  </w:num>
  <w:num w:numId="24">
    <w:abstractNumId w:val="16"/>
  </w:num>
  <w:num w:numId="25">
    <w:abstractNumId w:val="12"/>
  </w:num>
  <w:num w:numId="26">
    <w:abstractNumId w:val="17"/>
  </w:num>
  <w:num w:numId="27">
    <w:abstractNumId w:val="34"/>
  </w:num>
  <w:num w:numId="28">
    <w:abstractNumId w:val="5"/>
  </w:num>
  <w:num w:numId="29">
    <w:abstractNumId w:val="25"/>
  </w:num>
  <w:num w:numId="30">
    <w:abstractNumId w:val="11"/>
  </w:num>
  <w:num w:numId="31">
    <w:abstractNumId w:val="27"/>
  </w:num>
  <w:num w:numId="32">
    <w:abstractNumId w:val="13"/>
  </w:num>
  <w:num w:numId="33">
    <w:abstractNumId w:val="32"/>
  </w:num>
  <w:num w:numId="34">
    <w:abstractNumId w:val="1"/>
  </w:num>
  <w:num w:numId="35">
    <w:abstractNumId w:val="24"/>
  </w:num>
  <w:num w:numId="3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7" style="mso-position-horizontal-relative:page;mso-position-vertical-relative:page" o:allowoverlap="f" fill="f" fillcolor="white" strokecolor="silver">
      <v:fill color="white" on="f"/>
      <v:stroke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2C"/>
    <w:rsid w:val="00000362"/>
    <w:rsid w:val="0000143C"/>
    <w:rsid w:val="000023FE"/>
    <w:rsid w:val="00003B28"/>
    <w:rsid w:val="000127A8"/>
    <w:rsid w:val="00023ACC"/>
    <w:rsid w:val="0002512A"/>
    <w:rsid w:val="000442B4"/>
    <w:rsid w:val="00051EA7"/>
    <w:rsid w:val="00060537"/>
    <w:rsid w:val="00061CE0"/>
    <w:rsid w:val="0006261D"/>
    <w:rsid w:val="00065A94"/>
    <w:rsid w:val="000660CA"/>
    <w:rsid w:val="000661E5"/>
    <w:rsid w:val="00067BBA"/>
    <w:rsid w:val="00074205"/>
    <w:rsid w:val="000832C9"/>
    <w:rsid w:val="000848F6"/>
    <w:rsid w:val="000860E4"/>
    <w:rsid w:val="00090EAB"/>
    <w:rsid w:val="000974DF"/>
    <w:rsid w:val="00097F19"/>
    <w:rsid w:val="000A3A55"/>
    <w:rsid w:val="000A54BB"/>
    <w:rsid w:val="000B38EE"/>
    <w:rsid w:val="000B4282"/>
    <w:rsid w:val="000B4A5B"/>
    <w:rsid w:val="000B5AB0"/>
    <w:rsid w:val="000B5C3C"/>
    <w:rsid w:val="000C27ED"/>
    <w:rsid w:val="000D441B"/>
    <w:rsid w:val="000E2BF8"/>
    <w:rsid w:val="000F479A"/>
    <w:rsid w:val="000F535C"/>
    <w:rsid w:val="000F555B"/>
    <w:rsid w:val="001012EF"/>
    <w:rsid w:val="001332CF"/>
    <w:rsid w:val="00135784"/>
    <w:rsid w:val="00136BE5"/>
    <w:rsid w:val="00137792"/>
    <w:rsid w:val="00144FD1"/>
    <w:rsid w:val="00157C9B"/>
    <w:rsid w:val="00160098"/>
    <w:rsid w:val="001631B6"/>
    <w:rsid w:val="001675D6"/>
    <w:rsid w:val="00173E8B"/>
    <w:rsid w:val="00174090"/>
    <w:rsid w:val="00181924"/>
    <w:rsid w:val="00183E4F"/>
    <w:rsid w:val="00191956"/>
    <w:rsid w:val="00193F28"/>
    <w:rsid w:val="001A23A8"/>
    <w:rsid w:val="001A714E"/>
    <w:rsid w:val="001A736A"/>
    <w:rsid w:val="001B098A"/>
    <w:rsid w:val="001C067B"/>
    <w:rsid w:val="001C1029"/>
    <w:rsid w:val="001C4824"/>
    <w:rsid w:val="001C6599"/>
    <w:rsid w:val="001C7C3C"/>
    <w:rsid w:val="001F0FAA"/>
    <w:rsid w:val="001F5663"/>
    <w:rsid w:val="001F5BF4"/>
    <w:rsid w:val="00220353"/>
    <w:rsid w:val="00230B90"/>
    <w:rsid w:val="00233ADB"/>
    <w:rsid w:val="0024483A"/>
    <w:rsid w:val="00246DA2"/>
    <w:rsid w:val="00256A45"/>
    <w:rsid w:val="0026345A"/>
    <w:rsid w:val="00263EAD"/>
    <w:rsid w:val="002669E9"/>
    <w:rsid w:val="00271DEB"/>
    <w:rsid w:val="00283F19"/>
    <w:rsid w:val="00284B47"/>
    <w:rsid w:val="00290485"/>
    <w:rsid w:val="00294470"/>
    <w:rsid w:val="002A1DD6"/>
    <w:rsid w:val="002B4B1B"/>
    <w:rsid w:val="002C2926"/>
    <w:rsid w:val="002D68B4"/>
    <w:rsid w:val="002F14FF"/>
    <w:rsid w:val="002F6F79"/>
    <w:rsid w:val="00306FC3"/>
    <w:rsid w:val="003168A3"/>
    <w:rsid w:val="0032014E"/>
    <w:rsid w:val="00341CF7"/>
    <w:rsid w:val="00344DA1"/>
    <w:rsid w:val="0035150F"/>
    <w:rsid w:val="00351773"/>
    <w:rsid w:val="00352832"/>
    <w:rsid w:val="00353E25"/>
    <w:rsid w:val="00354693"/>
    <w:rsid w:val="00355275"/>
    <w:rsid w:val="0035715E"/>
    <w:rsid w:val="003575B3"/>
    <w:rsid w:val="00364D3B"/>
    <w:rsid w:val="003661F9"/>
    <w:rsid w:val="00372350"/>
    <w:rsid w:val="00372B32"/>
    <w:rsid w:val="00376F8C"/>
    <w:rsid w:val="00381690"/>
    <w:rsid w:val="00381ABF"/>
    <w:rsid w:val="0038573D"/>
    <w:rsid w:val="003A67D3"/>
    <w:rsid w:val="003B583E"/>
    <w:rsid w:val="003D48E1"/>
    <w:rsid w:val="003E4B2F"/>
    <w:rsid w:val="003E5A84"/>
    <w:rsid w:val="003F2FBC"/>
    <w:rsid w:val="004011E6"/>
    <w:rsid w:val="00403DD0"/>
    <w:rsid w:val="00404671"/>
    <w:rsid w:val="0040491A"/>
    <w:rsid w:val="00410FD7"/>
    <w:rsid w:val="004177A4"/>
    <w:rsid w:val="0042389E"/>
    <w:rsid w:val="0042483A"/>
    <w:rsid w:val="0043197B"/>
    <w:rsid w:val="0043396D"/>
    <w:rsid w:val="00434E69"/>
    <w:rsid w:val="0045414D"/>
    <w:rsid w:val="00464E7C"/>
    <w:rsid w:val="00467D6E"/>
    <w:rsid w:val="00470693"/>
    <w:rsid w:val="0048027E"/>
    <w:rsid w:val="004915A2"/>
    <w:rsid w:val="004948FC"/>
    <w:rsid w:val="004969E6"/>
    <w:rsid w:val="004A1BE2"/>
    <w:rsid w:val="004B09B2"/>
    <w:rsid w:val="004B1A06"/>
    <w:rsid w:val="004B5D81"/>
    <w:rsid w:val="004C05EA"/>
    <w:rsid w:val="004D45D6"/>
    <w:rsid w:val="004E0794"/>
    <w:rsid w:val="004E08F1"/>
    <w:rsid w:val="004E10BA"/>
    <w:rsid w:val="004E4B7E"/>
    <w:rsid w:val="004F023F"/>
    <w:rsid w:val="004F5953"/>
    <w:rsid w:val="00504540"/>
    <w:rsid w:val="00507F2B"/>
    <w:rsid w:val="00510F69"/>
    <w:rsid w:val="005134E4"/>
    <w:rsid w:val="005173B2"/>
    <w:rsid w:val="00530DA8"/>
    <w:rsid w:val="00537A6A"/>
    <w:rsid w:val="00545147"/>
    <w:rsid w:val="00552482"/>
    <w:rsid w:val="005545C2"/>
    <w:rsid w:val="00555976"/>
    <w:rsid w:val="00565F32"/>
    <w:rsid w:val="00577C19"/>
    <w:rsid w:val="00586E6F"/>
    <w:rsid w:val="00590EF1"/>
    <w:rsid w:val="00591158"/>
    <w:rsid w:val="0059266D"/>
    <w:rsid w:val="00592A1A"/>
    <w:rsid w:val="005951F3"/>
    <w:rsid w:val="00596812"/>
    <w:rsid w:val="005A03B7"/>
    <w:rsid w:val="005A29EC"/>
    <w:rsid w:val="005A5892"/>
    <w:rsid w:val="005C1DFB"/>
    <w:rsid w:val="005C787B"/>
    <w:rsid w:val="005D259C"/>
    <w:rsid w:val="005D2DCD"/>
    <w:rsid w:val="005D3A6E"/>
    <w:rsid w:val="005E2400"/>
    <w:rsid w:val="005E5251"/>
    <w:rsid w:val="005E66C5"/>
    <w:rsid w:val="005F0A79"/>
    <w:rsid w:val="005F1377"/>
    <w:rsid w:val="005F71A2"/>
    <w:rsid w:val="005F75F0"/>
    <w:rsid w:val="00600E14"/>
    <w:rsid w:val="00617D31"/>
    <w:rsid w:val="006246DE"/>
    <w:rsid w:val="006355D2"/>
    <w:rsid w:val="00635B0E"/>
    <w:rsid w:val="006419B3"/>
    <w:rsid w:val="0065219F"/>
    <w:rsid w:val="00657A18"/>
    <w:rsid w:val="00667E9F"/>
    <w:rsid w:val="0068030E"/>
    <w:rsid w:val="006A386B"/>
    <w:rsid w:val="006A455D"/>
    <w:rsid w:val="006A744E"/>
    <w:rsid w:val="006B272D"/>
    <w:rsid w:val="006B27F5"/>
    <w:rsid w:val="006C31B3"/>
    <w:rsid w:val="006E0123"/>
    <w:rsid w:val="00705B7F"/>
    <w:rsid w:val="00714616"/>
    <w:rsid w:val="007174A6"/>
    <w:rsid w:val="007220A2"/>
    <w:rsid w:val="0072627A"/>
    <w:rsid w:val="007273B5"/>
    <w:rsid w:val="0072795D"/>
    <w:rsid w:val="007377DF"/>
    <w:rsid w:val="0074348F"/>
    <w:rsid w:val="007434B3"/>
    <w:rsid w:val="0074746E"/>
    <w:rsid w:val="007539CC"/>
    <w:rsid w:val="00761CA7"/>
    <w:rsid w:val="00762683"/>
    <w:rsid w:val="00774557"/>
    <w:rsid w:val="00784A3A"/>
    <w:rsid w:val="00785683"/>
    <w:rsid w:val="0079340E"/>
    <w:rsid w:val="0079670B"/>
    <w:rsid w:val="00797BF6"/>
    <w:rsid w:val="007A13A7"/>
    <w:rsid w:val="007A406D"/>
    <w:rsid w:val="007A45E3"/>
    <w:rsid w:val="007A4967"/>
    <w:rsid w:val="007A58BB"/>
    <w:rsid w:val="007A7A29"/>
    <w:rsid w:val="007B1893"/>
    <w:rsid w:val="007B427E"/>
    <w:rsid w:val="007B4486"/>
    <w:rsid w:val="007C1BA8"/>
    <w:rsid w:val="007C450A"/>
    <w:rsid w:val="007D68E6"/>
    <w:rsid w:val="007D6C0F"/>
    <w:rsid w:val="007F78DD"/>
    <w:rsid w:val="00801C5D"/>
    <w:rsid w:val="0080432C"/>
    <w:rsid w:val="008059B7"/>
    <w:rsid w:val="008153FA"/>
    <w:rsid w:val="00822F43"/>
    <w:rsid w:val="00837EE9"/>
    <w:rsid w:val="00850D10"/>
    <w:rsid w:val="00851527"/>
    <w:rsid w:val="00851927"/>
    <w:rsid w:val="00851C78"/>
    <w:rsid w:val="00856837"/>
    <w:rsid w:val="00857780"/>
    <w:rsid w:val="00861433"/>
    <w:rsid w:val="00863C62"/>
    <w:rsid w:val="00864CCE"/>
    <w:rsid w:val="008660A7"/>
    <w:rsid w:val="00866A9E"/>
    <w:rsid w:val="00870674"/>
    <w:rsid w:val="008826D9"/>
    <w:rsid w:val="00885156"/>
    <w:rsid w:val="008905C6"/>
    <w:rsid w:val="008908B9"/>
    <w:rsid w:val="008A01EA"/>
    <w:rsid w:val="008C7E6B"/>
    <w:rsid w:val="008D1F3B"/>
    <w:rsid w:val="008E1C2C"/>
    <w:rsid w:val="008F3302"/>
    <w:rsid w:val="008F52C6"/>
    <w:rsid w:val="00914E43"/>
    <w:rsid w:val="00916CB5"/>
    <w:rsid w:val="00931A2E"/>
    <w:rsid w:val="00934836"/>
    <w:rsid w:val="009427FC"/>
    <w:rsid w:val="00951A2A"/>
    <w:rsid w:val="00953AA7"/>
    <w:rsid w:val="009545A9"/>
    <w:rsid w:val="00956BD9"/>
    <w:rsid w:val="00963CC8"/>
    <w:rsid w:val="00982012"/>
    <w:rsid w:val="00984A6A"/>
    <w:rsid w:val="00985B53"/>
    <w:rsid w:val="00985CD1"/>
    <w:rsid w:val="009A20E1"/>
    <w:rsid w:val="009A3051"/>
    <w:rsid w:val="009C41D4"/>
    <w:rsid w:val="009D0787"/>
    <w:rsid w:val="009D32E9"/>
    <w:rsid w:val="009D5F43"/>
    <w:rsid w:val="009D7DD7"/>
    <w:rsid w:val="009E41EA"/>
    <w:rsid w:val="009E74F8"/>
    <w:rsid w:val="00A112A3"/>
    <w:rsid w:val="00A1160E"/>
    <w:rsid w:val="00A20F05"/>
    <w:rsid w:val="00A317E1"/>
    <w:rsid w:val="00A339AB"/>
    <w:rsid w:val="00A33F41"/>
    <w:rsid w:val="00A3665D"/>
    <w:rsid w:val="00A4379B"/>
    <w:rsid w:val="00A43CD0"/>
    <w:rsid w:val="00A43D04"/>
    <w:rsid w:val="00A47641"/>
    <w:rsid w:val="00A479B6"/>
    <w:rsid w:val="00A55B07"/>
    <w:rsid w:val="00A605F9"/>
    <w:rsid w:val="00A732D2"/>
    <w:rsid w:val="00A83042"/>
    <w:rsid w:val="00A83E9E"/>
    <w:rsid w:val="00A84D35"/>
    <w:rsid w:val="00A8589F"/>
    <w:rsid w:val="00A877FA"/>
    <w:rsid w:val="00A9189C"/>
    <w:rsid w:val="00A92683"/>
    <w:rsid w:val="00A93B44"/>
    <w:rsid w:val="00A95F4D"/>
    <w:rsid w:val="00A97C7D"/>
    <w:rsid w:val="00AA05AF"/>
    <w:rsid w:val="00AA064E"/>
    <w:rsid w:val="00AA0C35"/>
    <w:rsid w:val="00AA181F"/>
    <w:rsid w:val="00AB17E7"/>
    <w:rsid w:val="00AB3629"/>
    <w:rsid w:val="00AC17C7"/>
    <w:rsid w:val="00AC1EE8"/>
    <w:rsid w:val="00AC4B04"/>
    <w:rsid w:val="00AD2AAB"/>
    <w:rsid w:val="00AD39BD"/>
    <w:rsid w:val="00AF15E1"/>
    <w:rsid w:val="00AF457A"/>
    <w:rsid w:val="00AF53F9"/>
    <w:rsid w:val="00AF5B5D"/>
    <w:rsid w:val="00AF60F0"/>
    <w:rsid w:val="00B00A3E"/>
    <w:rsid w:val="00B00DEB"/>
    <w:rsid w:val="00B02F77"/>
    <w:rsid w:val="00B11A5B"/>
    <w:rsid w:val="00B11CB2"/>
    <w:rsid w:val="00B139C2"/>
    <w:rsid w:val="00B13EFB"/>
    <w:rsid w:val="00B15B10"/>
    <w:rsid w:val="00B235B0"/>
    <w:rsid w:val="00B44F1B"/>
    <w:rsid w:val="00B545FB"/>
    <w:rsid w:val="00B65572"/>
    <w:rsid w:val="00B66A15"/>
    <w:rsid w:val="00B73A2C"/>
    <w:rsid w:val="00B95899"/>
    <w:rsid w:val="00BB1E9A"/>
    <w:rsid w:val="00BB2354"/>
    <w:rsid w:val="00BB77BE"/>
    <w:rsid w:val="00BC00BE"/>
    <w:rsid w:val="00BC10D8"/>
    <w:rsid w:val="00BC4EC9"/>
    <w:rsid w:val="00BD194D"/>
    <w:rsid w:val="00BD5226"/>
    <w:rsid w:val="00BE1D6C"/>
    <w:rsid w:val="00BE4794"/>
    <w:rsid w:val="00BE7C00"/>
    <w:rsid w:val="00BF0439"/>
    <w:rsid w:val="00BF480B"/>
    <w:rsid w:val="00BF5255"/>
    <w:rsid w:val="00C00CF7"/>
    <w:rsid w:val="00C03ADB"/>
    <w:rsid w:val="00C03F17"/>
    <w:rsid w:val="00C07FEF"/>
    <w:rsid w:val="00C2503F"/>
    <w:rsid w:val="00C2766B"/>
    <w:rsid w:val="00C35A0E"/>
    <w:rsid w:val="00C40EBC"/>
    <w:rsid w:val="00C44766"/>
    <w:rsid w:val="00C4735B"/>
    <w:rsid w:val="00C47A79"/>
    <w:rsid w:val="00C54017"/>
    <w:rsid w:val="00C62494"/>
    <w:rsid w:val="00C71777"/>
    <w:rsid w:val="00C72AF4"/>
    <w:rsid w:val="00C80249"/>
    <w:rsid w:val="00C85803"/>
    <w:rsid w:val="00C863C5"/>
    <w:rsid w:val="00C93969"/>
    <w:rsid w:val="00C97581"/>
    <w:rsid w:val="00CA02F4"/>
    <w:rsid w:val="00CA277E"/>
    <w:rsid w:val="00CB3E77"/>
    <w:rsid w:val="00CB44A3"/>
    <w:rsid w:val="00CB5B38"/>
    <w:rsid w:val="00CB60AE"/>
    <w:rsid w:val="00CC02B6"/>
    <w:rsid w:val="00CC3244"/>
    <w:rsid w:val="00CC3E7D"/>
    <w:rsid w:val="00CD782B"/>
    <w:rsid w:val="00CE0D5D"/>
    <w:rsid w:val="00CE52B6"/>
    <w:rsid w:val="00CE7F41"/>
    <w:rsid w:val="00CF1539"/>
    <w:rsid w:val="00CF5033"/>
    <w:rsid w:val="00D0666B"/>
    <w:rsid w:val="00D116D8"/>
    <w:rsid w:val="00D128FF"/>
    <w:rsid w:val="00D136D6"/>
    <w:rsid w:val="00D15929"/>
    <w:rsid w:val="00D16A96"/>
    <w:rsid w:val="00D2035E"/>
    <w:rsid w:val="00D20419"/>
    <w:rsid w:val="00D220D4"/>
    <w:rsid w:val="00D225D0"/>
    <w:rsid w:val="00D3484F"/>
    <w:rsid w:val="00D559B2"/>
    <w:rsid w:val="00D71C2D"/>
    <w:rsid w:val="00D71FE7"/>
    <w:rsid w:val="00D84B2A"/>
    <w:rsid w:val="00D87CC7"/>
    <w:rsid w:val="00D9294A"/>
    <w:rsid w:val="00D93038"/>
    <w:rsid w:val="00D948D3"/>
    <w:rsid w:val="00D97C87"/>
    <w:rsid w:val="00DB1687"/>
    <w:rsid w:val="00DB1C96"/>
    <w:rsid w:val="00DB5F83"/>
    <w:rsid w:val="00DB799C"/>
    <w:rsid w:val="00DC561A"/>
    <w:rsid w:val="00DD13BD"/>
    <w:rsid w:val="00DD3307"/>
    <w:rsid w:val="00DD4124"/>
    <w:rsid w:val="00DE5C90"/>
    <w:rsid w:val="00DF05FF"/>
    <w:rsid w:val="00DF2424"/>
    <w:rsid w:val="00DF4BB7"/>
    <w:rsid w:val="00E11E34"/>
    <w:rsid w:val="00E16786"/>
    <w:rsid w:val="00E21B8C"/>
    <w:rsid w:val="00E27D4A"/>
    <w:rsid w:val="00E34176"/>
    <w:rsid w:val="00E36ADA"/>
    <w:rsid w:val="00E37F1D"/>
    <w:rsid w:val="00E47BD3"/>
    <w:rsid w:val="00E57568"/>
    <w:rsid w:val="00E656D5"/>
    <w:rsid w:val="00E67E95"/>
    <w:rsid w:val="00E70020"/>
    <w:rsid w:val="00E7017A"/>
    <w:rsid w:val="00E819B4"/>
    <w:rsid w:val="00E90942"/>
    <w:rsid w:val="00EB5674"/>
    <w:rsid w:val="00ED185C"/>
    <w:rsid w:val="00ED4563"/>
    <w:rsid w:val="00EF4B72"/>
    <w:rsid w:val="00EF72C2"/>
    <w:rsid w:val="00F059AD"/>
    <w:rsid w:val="00F16728"/>
    <w:rsid w:val="00F16C1E"/>
    <w:rsid w:val="00F22962"/>
    <w:rsid w:val="00F23FF8"/>
    <w:rsid w:val="00F2706D"/>
    <w:rsid w:val="00F306AE"/>
    <w:rsid w:val="00F3602C"/>
    <w:rsid w:val="00F42C5D"/>
    <w:rsid w:val="00F45809"/>
    <w:rsid w:val="00F5720E"/>
    <w:rsid w:val="00F6410B"/>
    <w:rsid w:val="00F65245"/>
    <w:rsid w:val="00F70AF2"/>
    <w:rsid w:val="00F71017"/>
    <w:rsid w:val="00F738AF"/>
    <w:rsid w:val="00F75806"/>
    <w:rsid w:val="00F75DE7"/>
    <w:rsid w:val="00F96DBB"/>
    <w:rsid w:val="00FA1AC1"/>
    <w:rsid w:val="00FA55AC"/>
    <w:rsid w:val="00FB50E2"/>
    <w:rsid w:val="00FB7FC8"/>
    <w:rsid w:val="00FC1137"/>
    <w:rsid w:val="00FD2778"/>
    <w:rsid w:val="00FD2DBA"/>
    <w:rsid w:val="00FE0A28"/>
    <w:rsid w:val="00FE46C6"/>
    <w:rsid w:val="00FE6089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o:allowoverlap="f" fill="f" fillcolor="white" strokecolor="silver">
      <v:fill color="white" on="f"/>
      <v:stroke color="silver"/>
    </o:shapedefaults>
    <o:shapelayout v:ext="edit">
      <o:idmap v:ext="edit" data="1"/>
    </o:shapelayout>
  </w:shapeDefaults>
  <w:decimalSymbol w:val=","/>
  <w:listSeparator w:val=";"/>
  <w15:docId w15:val="{536BDB39-8F15-43BA-8434-B0203B6C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96D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color w:val="999999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870674"/>
    <w:pPr>
      <w:keepNext/>
      <w:numPr>
        <w:ilvl w:val="1"/>
        <w:numId w:val="2"/>
      </w:numPr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zwiskoodbiorcy">
    <w:name w:val="Nazwisko odbiorcy"/>
    <w:basedOn w:val="Normalny"/>
    <w:next w:val="Normalny"/>
    <w:pPr>
      <w:spacing w:before="220" w:line="240" w:lineRule="atLeast"/>
      <w:jc w:val="both"/>
    </w:pPr>
    <w:rPr>
      <w:rFonts w:ascii="Garamond" w:hAnsi="Garamond"/>
      <w:kern w:val="18"/>
      <w:lang w:eastAsia="en-US"/>
    </w:rPr>
  </w:style>
  <w:style w:type="paragraph" w:customStyle="1" w:styleId="Logo">
    <w:name w:val="Logo"/>
    <w:basedOn w:val="Normalny"/>
    <w:rPr>
      <w:lang w:eastAsia="en-US" w:bidi="he-I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odstawowy">
    <w:name w:val="Body Text"/>
    <w:basedOn w:val="Normalny"/>
    <w:rPr>
      <w:rFonts w:ascii="Arial" w:hAnsi="Arial"/>
      <w:sz w:val="22"/>
    </w:rPr>
  </w:style>
  <w:style w:type="character" w:styleId="Numerstrony">
    <w:name w:val="page number"/>
    <w:basedOn w:val="Domylnaczcionkaakapitu"/>
  </w:style>
  <w:style w:type="paragraph" w:customStyle="1" w:styleId="Nazwaprzedsibiorstwa">
    <w:name w:val="Nazwa przedsiębiorstwa"/>
    <w:basedOn w:val="Normalny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4339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4339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364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64D3B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C71777"/>
  </w:style>
  <w:style w:type="character" w:customStyle="1" w:styleId="pogrub1">
    <w:name w:val="pogrub1"/>
    <w:rsid w:val="00DF2424"/>
    <w:rPr>
      <w:b/>
      <w:bCs/>
    </w:rPr>
  </w:style>
  <w:style w:type="table" w:styleId="Tabela-Siatka">
    <w:name w:val="Table Grid"/>
    <w:basedOn w:val="Standardowy"/>
    <w:uiPriority w:val="59"/>
    <w:rsid w:val="00B1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B1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6Znak">
    <w:name w:val="Nagłówek 6 Znak"/>
    <w:link w:val="Nagwek6"/>
    <w:rsid w:val="00870674"/>
    <w:rPr>
      <w:b/>
      <w:bCs/>
      <w:sz w:val="24"/>
      <w:szCs w:val="24"/>
    </w:rPr>
  </w:style>
  <w:style w:type="character" w:customStyle="1" w:styleId="apple-converted-space">
    <w:name w:val="apple-converted-space"/>
    <w:rsid w:val="0079340E"/>
  </w:style>
  <w:style w:type="paragraph" w:styleId="Tematkomentarza">
    <w:name w:val="annotation subject"/>
    <w:basedOn w:val="Tekstkomentarza"/>
    <w:next w:val="Tekstkomentarza"/>
    <w:link w:val="TematkomentarzaZnak"/>
    <w:rsid w:val="00F572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5720E"/>
  </w:style>
  <w:style w:type="character" w:customStyle="1" w:styleId="TematkomentarzaZnak">
    <w:name w:val="Temat komentarza Znak"/>
    <w:basedOn w:val="TekstkomentarzaZnak"/>
    <w:link w:val="Tematkomentarza"/>
    <w:rsid w:val="00F57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Kier_dz_plan_i_real\Moje%20dokumenty\Praca\roboczy\uslugi\umowy\Remontowe\EC\Pompa%20HD\Remont\IW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9A89BE624BEF4BA38A786EF71D2F85" ma:contentTypeVersion="1" ma:contentTypeDescription="Utwórz nowy dokument." ma:contentTypeScope="" ma:versionID="2d24143b889b0ab6b2a0e0466cfaa6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80998710ddddb2e1af2e8a673c18c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4DF6FE-B6C3-4956-AC25-6778B79A7221}"/>
</file>

<file path=customXml/itemProps2.xml><?xml version="1.0" encoding="utf-8"?>
<ds:datastoreItem xmlns:ds="http://schemas.openxmlformats.org/officeDocument/2006/customXml" ds:itemID="{A7E0818C-800E-4164-8A7C-AEFB4D1DFE1F}"/>
</file>

<file path=customXml/itemProps3.xml><?xml version="1.0" encoding="utf-8"?>
<ds:datastoreItem xmlns:ds="http://schemas.openxmlformats.org/officeDocument/2006/customXml" ds:itemID="{9A65750A-292F-468B-934B-5DB4E63EE807}"/>
</file>

<file path=customXml/itemProps4.xml><?xml version="1.0" encoding="utf-8"?>
<ds:datastoreItem xmlns:ds="http://schemas.openxmlformats.org/officeDocument/2006/customXml" ds:itemID="{A3D48573-76FF-4744-8C4A-7851388B5C1B}"/>
</file>

<file path=docProps/app.xml><?xml version="1.0" encoding="utf-8"?>
<Properties xmlns="http://schemas.openxmlformats.org/officeDocument/2006/extended-properties" xmlns:vt="http://schemas.openxmlformats.org/officeDocument/2006/docPropsVTypes">
  <Template>IWZ.dot</Template>
  <TotalTime>0</TotalTime>
  <Pages>6</Pages>
  <Words>1591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wewnętrzny</vt:lpstr>
    </vt:vector>
  </TitlesOfParts>
  <Company>Ciech Chemical Group</Company>
  <LinksUpToDate>false</LinksUpToDate>
  <CharactersWithSpaces>12511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wewnętrzny</dc:title>
  <dc:creator>IZCH Soda Mątwy</dc:creator>
  <cp:lastModifiedBy>Rosek Aleksander</cp:lastModifiedBy>
  <cp:revision>12</cp:revision>
  <cp:lastPrinted>2015-03-12T11:51:00Z</cp:lastPrinted>
  <dcterms:created xsi:type="dcterms:W3CDTF">2015-03-16T08:00:00Z</dcterms:created>
  <dcterms:modified xsi:type="dcterms:W3CDTF">2015-03-20T07:31:00Z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0x010100199A89BE624BEF4BA38A786EF71D2F85</vt:lpwstr>
  </property>
</Properties>
</file>