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556" w14:textId="77777777" w:rsidR="000270E9" w:rsidRPr="00966E02" w:rsidRDefault="000270E9" w:rsidP="000270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 xml:space="preserve">PROCURĂ </w:t>
      </w:r>
      <w:r w:rsidRPr="00966E02">
        <w:rPr>
          <w:rFonts w:ascii="Times New Roman" w:eastAsia="Times New Roman" w:hAnsi="Times New Roman" w:cs="Times New Roman"/>
          <w:b/>
          <w:caps/>
          <w:sz w:val="18"/>
          <w:szCs w:val="18"/>
        </w:rPr>
        <w:t>special</w:t>
      </w: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>Ă</w:t>
      </w:r>
    </w:p>
    <w:p w14:paraId="65825203" w14:textId="1B0E40D2" w:rsidR="000270E9" w:rsidRPr="00966E02" w:rsidRDefault="000270E9" w:rsidP="000270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>pentru reprezentarea în Adunarea Generală Extraordinara a Ac</w:t>
      </w:r>
      <w:r w:rsidR="006742A0">
        <w:rPr>
          <w:rFonts w:ascii="Times New Roman" w:eastAsia="Times New Roman" w:hAnsi="Times New Roman" w:cs="Times New Roman"/>
          <w:b/>
          <w:sz w:val="18"/>
          <w:szCs w:val="18"/>
        </w:rPr>
        <w:t>ț</w:t>
      </w: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>ionarilor</w:t>
      </w:r>
    </w:p>
    <w:p w14:paraId="53911AE6" w14:textId="77777777" w:rsidR="000270E9" w:rsidRPr="00966E02" w:rsidRDefault="000270E9" w:rsidP="0002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>CIECH SODA ROMANIA S.A. ("Societatea")</w:t>
      </w:r>
    </w:p>
    <w:p w14:paraId="00C1D348" w14:textId="77777777" w:rsidR="000270E9" w:rsidRPr="00966E02" w:rsidRDefault="000270E9" w:rsidP="0002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6D32FF3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EE33900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>Subsemnatul, ___________________________________________________________(</w:t>
      </w:r>
      <w:r w:rsidRPr="00966E0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numele </w:t>
      </w:r>
      <w:proofErr w:type="spellStart"/>
      <w:r w:rsidRPr="00966E02">
        <w:rPr>
          <w:rFonts w:ascii="Times New Roman" w:eastAsia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966E0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prenumele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), domiciliat în _____________________________________________________________________, identificat prin actul de identitate ________ seria _____ nr. _____________, eliberat de ___________________, la data de ________________, având codul numeric personal _____________________________,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deţinător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al ___________________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acţiuni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emise de Societate, care îmi conferă dreptul la tot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atatea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voturi în Adunarea Generală Extraordinara a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>, numesc prin prezenta</w:t>
      </w:r>
    </w:p>
    <w:p w14:paraId="3E0E6B10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pe dl./dna._____________________________________________ </w:t>
      </w:r>
      <w:r w:rsidRPr="00966E02">
        <w:rPr>
          <w:rFonts w:ascii="Times New Roman" w:eastAsia="Times New Roman" w:hAnsi="Times New Roman" w:cs="Times New Roman"/>
          <w:i/>
          <w:sz w:val="18"/>
          <w:szCs w:val="18"/>
        </w:rPr>
        <w:t xml:space="preserve">(numele </w:t>
      </w:r>
      <w:proofErr w:type="spellStart"/>
      <w:r w:rsidRPr="00966E02">
        <w:rPr>
          <w:rFonts w:ascii="Times New Roman" w:eastAsia="Times New Roman" w:hAnsi="Times New Roman" w:cs="Times New Roman"/>
          <w:i/>
          <w:sz w:val="18"/>
          <w:szCs w:val="18"/>
        </w:rPr>
        <w:t>şi</w:t>
      </w:r>
      <w:proofErr w:type="spellEnd"/>
      <w:r w:rsidRPr="00966E02">
        <w:rPr>
          <w:rFonts w:ascii="Times New Roman" w:eastAsia="Times New Roman" w:hAnsi="Times New Roman" w:cs="Times New Roman"/>
          <w:i/>
          <w:sz w:val="18"/>
          <w:szCs w:val="18"/>
        </w:rPr>
        <w:t xml:space="preserve"> prenumele reprezentantului)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>, domiciliat în ____________________________________________________________________, identificat prin actul de identitate _____ seria _____ nr. _____________, eliberat de _________________________, la data de ________________, având codul numeric personal _____________________________,</w:t>
      </w:r>
    </w:p>
    <w:p w14:paraId="4A2E0D88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>(sau)</w:t>
      </w:r>
    </w:p>
    <w:p w14:paraId="63C9EBED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Societatea 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>_________________________(</w:t>
      </w:r>
      <w:r w:rsidRPr="00966E02">
        <w:rPr>
          <w:rFonts w:ascii="Times New Roman" w:eastAsia="Times New Roman" w:hAnsi="Times New Roman" w:cs="Times New Roman"/>
          <w:i/>
          <w:sz w:val="18"/>
          <w:szCs w:val="18"/>
        </w:rPr>
        <w:t>denumirea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), cu sediul în____________________________________________________________________________, identificată prin număr de înregistrare </w:t>
      </w:r>
      <w:smartTag w:uri="urn:schemas-microsoft-com:office:smarttags" w:element="PersonName">
        <w:smartTagPr>
          <w:attr w:name="ProductID" w:val="la Registrul Comertului"/>
        </w:smartTagPr>
        <w:r w:rsidRPr="00966E02">
          <w:rPr>
            <w:rFonts w:ascii="Times New Roman" w:eastAsia="Times New Roman" w:hAnsi="Times New Roman" w:cs="Times New Roman"/>
            <w:sz w:val="18"/>
            <w:szCs w:val="18"/>
          </w:rPr>
          <w:t xml:space="preserve">la Registrul </w:t>
        </w:r>
        <w:proofErr w:type="spellStart"/>
        <w:r w:rsidRPr="00966E02">
          <w:rPr>
            <w:rFonts w:ascii="Times New Roman" w:eastAsia="Times New Roman" w:hAnsi="Times New Roman" w:cs="Times New Roman"/>
            <w:sz w:val="18"/>
            <w:szCs w:val="18"/>
          </w:rPr>
          <w:t>Comertului</w:t>
        </w:r>
      </w:smartTag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>_____________________, având CUI ____________________,</w:t>
      </w:r>
    </w:p>
    <w:p w14:paraId="546CD4EA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30EB79" w14:textId="1A643526" w:rsidR="000270E9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ca reprezentant al subsemnatului în Adunarea Generală Extraordinara a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care va avea loc în data de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23.06.2022</w:t>
      </w:r>
      <w:r w:rsidRPr="00966E02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ora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10.00</w:t>
      </w:r>
      <w:r w:rsidRPr="00966E02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la sediul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Str. Uzinei nr. 2, Jud.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sau la data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ţinerii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celei de-a doua adunări, în cazul în care cea dintâi nu s-ar putea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ţine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să exercite dreptul de vot aferent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acţiunilor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deţinute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de subsemnatul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înregistrate în Registrul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>, după cum urmează: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418"/>
        <w:gridCol w:w="1275"/>
      </w:tblGrid>
      <w:tr w:rsidR="000270E9" w:rsidRPr="006A70FF" w14:paraId="38891462" w14:textId="77777777" w:rsidTr="001A6B3B">
        <w:trPr>
          <w:cantSplit/>
          <w:trHeight w:val="529"/>
          <w:tblHeader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F51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Adunarea Generală Extraordinară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>Acţionarilor</w:t>
            </w:r>
            <w:proofErr w:type="spellEnd"/>
          </w:p>
        </w:tc>
      </w:tr>
      <w:tr w:rsidR="000270E9" w:rsidRPr="006A70FF" w14:paraId="662431F0" w14:textId="77777777" w:rsidTr="000270E9">
        <w:trPr>
          <w:cantSplit/>
          <w:trHeight w:val="529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B409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Punctul de pe ordinea de zi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591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Votul</w:t>
            </w:r>
          </w:p>
          <w:p w14:paraId="5A4A0EBC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 va completa, după caz, cu </w:t>
            </w:r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pentru</w:t>
            </w: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împotrivă</w:t>
            </w: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abţinere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70E9" w:rsidRPr="006A70FF" w14:paraId="407BC32E" w14:textId="77777777" w:rsidTr="000270E9">
        <w:trPr>
          <w:cantSplit/>
          <w:trHeight w:val="304"/>
          <w:tblHeader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C1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D98A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B4B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ÎMPOTRIVĂ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CA6" w14:textId="77777777" w:rsidR="000270E9" w:rsidRPr="006A70FF" w:rsidRDefault="000270E9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ABŢINERE</w:t>
            </w:r>
          </w:p>
        </w:tc>
      </w:tr>
      <w:tr w:rsidR="000270E9" w:rsidRPr="006A70FF" w14:paraId="099FBFA5" w14:textId="77777777" w:rsidTr="000270E9">
        <w:trPr>
          <w:cantSplit/>
          <w:trHeight w:val="1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4AF" w14:textId="77777777" w:rsidR="000270E9" w:rsidRPr="006A70FF" w:rsidRDefault="000270E9" w:rsidP="001A6B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Mandatarea dl.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Urbanowski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Witold Piotr, Director General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sa prezideze Adunarea Extraordinara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Actionarilor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sa semneze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hotararea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adunarii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potrivit prevederilor art. 129 alin. (1) din Legea nr. 31/1990 privind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societatiile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si a prevederilor art. 13.4.1 din Actul constitutiv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si sa efectueze, cu posibilitate de subdelegare,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formalitatile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cerute de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legislatia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romana pentru înregistrarea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hotărarilor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EE9B9C5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F7F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850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259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E9" w:rsidRPr="006A70FF" w14:paraId="77F6568C" w14:textId="77777777" w:rsidTr="000270E9">
        <w:trPr>
          <w:cantSplit/>
          <w:trHeight w:val="26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237" w14:textId="77777777" w:rsidR="000270E9" w:rsidRPr="006A70FF" w:rsidRDefault="000270E9" w:rsidP="001A6B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Aprobarea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modificarii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Actului Constitutiv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ca urmare a numirii de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catre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Adunarea Generala Ordinara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Actionarilor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a noului auditor financiar al CIECH Soda Romania S.A pentru anii fiscali 2022 – 2023, astfel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incat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05986771" w14:textId="77777777" w:rsidR="000270E9" w:rsidRPr="006A70FF" w:rsidRDefault="000270E9" w:rsidP="001A6B3B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Art.18.5 Auditorul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cu un mandat acordat pentru doi ani fiscali 2022 – 2023 este: BDO Audit SRL, București, str.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Invingatorilor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nr. 24, etaj 1, 2, 3 si 4, Sector 3, cod poștal 030922,  România,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inregistrată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la Registrul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Comerţului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cu nr. J40/22485/07.12.1994 Cod fiscal RO 6546223. </w:t>
            </w:r>
          </w:p>
          <w:p w14:paraId="42C51D43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6A8F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3E8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1D1" w14:textId="77777777" w:rsidR="000270E9" w:rsidRPr="006A70FF" w:rsidRDefault="000270E9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C67252" w14:textId="77777777" w:rsidR="000270E9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E549D0" w14:textId="77777777" w:rsidR="000270E9" w:rsidRPr="00966E02" w:rsidRDefault="000270E9" w:rsidP="000270E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344D8A54" w14:textId="739BA90B" w:rsidR="000270E9" w:rsidRPr="00966E02" w:rsidRDefault="000270E9" w:rsidP="00027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>Această procură a fost încheiată în 3 (trei) exemplare originale, din care un exemplar al procurii speciale va fi transmis semnat olograf,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în original - la sediul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Str. Uzinei nr. 2,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Judetul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in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atentia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Departamentului Juridic, astfel încât să parvină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Societăţii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până la data de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21.06.2022</w:t>
      </w:r>
      <w:r w:rsidRPr="00966E02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>ora</w:t>
      </w:r>
      <w:r w:rsidRPr="00966E0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10.00</w:t>
      </w: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, sub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sancţiunea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pierderii </w:t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exerciţiului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dreptului de vot prin reprezentant în adunarea generală, conform prevederilor legale. </w:t>
      </w:r>
    </w:p>
    <w:p w14:paraId="1DC08339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</w:p>
    <w:p w14:paraId="7D76D8DA" w14:textId="77777777" w:rsidR="000270E9" w:rsidRPr="00966E02" w:rsidRDefault="000270E9" w:rsidP="000270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 xml:space="preserve"> Data _________________</w:t>
      </w:r>
    </w:p>
    <w:p w14:paraId="536A1769" w14:textId="77777777" w:rsidR="000270E9" w:rsidRDefault="000270E9" w:rsidP="000270E9">
      <w:pPr>
        <w:spacing w:after="0" w:line="240" w:lineRule="auto"/>
        <w:jc w:val="both"/>
      </w:pP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r w:rsidRPr="00966E02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966E02">
        <w:rPr>
          <w:rFonts w:ascii="Times New Roman" w:eastAsia="Times New Roman" w:hAnsi="Times New Roman" w:cs="Times New Roman"/>
          <w:sz w:val="18"/>
          <w:szCs w:val="18"/>
        </w:rPr>
        <w:t>Semnatura</w:t>
      </w:r>
      <w:proofErr w:type="spellEnd"/>
      <w:r w:rsidRPr="00966E02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14:paraId="2810E67F" w14:textId="77777777" w:rsidR="000270E9" w:rsidRDefault="000270E9" w:rsidP="000270E9"/>
    <w:p w14:paraId="7372F8A4" w14:textId="77777777" w:rsidR="00566459" w:rsidRDefault="00566459"/>
    <w:sectPr w:rsidR="0056645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5753" w14:textId="77777777" w:rsidR="00504DA3" w:rsidRDefault="006742A0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68DE60B" w14:textId="77777777" w:rsidR="00504DA3" w:rsidRDefault="006742A0">
    <w:pPr>
      <w:pStyle w:val="Subsol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99F"/>
    <w:multiLevelType w:val="hybridMultilevel"/>
    <w:tmpl w:val="E83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1276"/>
    <w:multiLevelType w:val="hybridMultilevel"/>
    <w:tmpl w:val="6CAECF8A"/>
    <w:lvl w:ilvl="0" w:tplc="DD3E3C86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7" w:hanging="360"/>
      </w:pPr>
    </w:lvl>
    <w:lvl w:ilvl="2" w:tplc="0418001B" w:tentative="1">
      <w:start w:val="1"/>
      <w:numFmt w:val="lowerRoman"/>
      <w:lvlText w:val="%3."/>
      <w:lvlJc w:val="right"/>
      <w:pPr>
        <w:ind w:left="1717" w:hanging="180"/>
      </w:pPr>
    </w:lvl>
    <w:lvl w:ilvl="3" w:tplc="0418000F" w:tentative="1">
      <w:start w:val="1"/>
      <w:numFmt w:val="decimal"/>
      <w:lvlText w:val="%4."/>
      <w:lvlJc w:val="left"/>
      <w:pPr>
        <w:ind w:left="2437" w:hanging="360"/>
      </w:pPr>
    </w:lvl>
    <w:lvl w:ilvl="4" w:tplc="04180019" w:tentative="1">
      <w:start w:val="1"/>
      <w:numFmt w:val="lowerLetter"/>
      <w:lvlText w:val="%5."/>
      <w:lvlJc w:val="left"/>
      <w:pPr>
        <w:ind w:left="3157" w:hanging="360"/>
      </w:pPr>
    </w:lvl>
    <w:lvl w:ilvl="5" w:tplc="0418001B" w:tentative="1">
      <w:start w:val="1"/>
      <w:numFmt w:val="lowerRoman"/>
      <w:lvlText w:val="%6."/>
      <w:lvlJc w:val="right"/>
      <w:pPr>
        <w:ind w:left="3877" w:hanging="180"/>
      </w:pPr>
    </w:lvl>
    <w:lvl w:ilvl="6" w:tplc="0418000F" w:tentative="1">
      <w:start w:val="1"/>
      <w:numFmt w:val="decimal"/>
      <w:lvlText w:val="%7."/>
      <w:lvlJc w:val="left"/>
      <w:pPr>
        <w:ind w:left="4597" w:hanging="360"/>
      </w:pPr>
    </w:lvl>
    <w:lvl w:ilvl="7" w:tplc="04180019" w:tentative="1">
      <w:start w:val="1"/>
      <w:numFmt w:val="lowerLetter"/>
      <w:lvlText w:val="%8."/>
      <w:lvlJc w:val="left"/>
      <w:pPr>
        <w:ind w:left="5317" w:hanging="360"/>
      </w:pPr>
    </w:lvl>
    <w:lvl w:ilvl="8" w:tplc="0418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 w15:restartNumberingAfterBreak="0">
    <w:nsid w:val="4059685B"/>
    <w:multiLevelType w:val="hybridMultilevel"/>
    <w:tmpl w:val="722A429E"/>
    <w:lvl w:ilvl="0" w:tplc="04090017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546B4AB2"/>
    <w:multiLevelType w:val="hybridMultilevel"/>
    <w:tmpl w:val="BC302C0E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1151866207">
    <w:abstractNumId w:val="2"/>
  </w:num>
  <w:num w:numId="2" w16cid:durableId="215816549">
    <w:abstractNumId w:val="3"/>
  </w:num>
  <w:num w:numId="3" w16cid:durableId="1746955193">
    <w:abstractNumId w:val="0"/>
  </w:num>
  <w:num w:numId="4" w16cid:durableId="191719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E9"/>
    <w:rsid w:val="000270E9"/>
    <w:rsid w:val="00566459"/>
    <w:rsid w:val="006742A0"/>
    <w:rsid w:val="006F62EA"/>
    <w:rsid w:val="007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4DB16D"/>
  <w15:chartTrackingRefBased/>
  <w15:docId w15:val="{1CFE220F-E41A-46AE-A2DC-BE1662EF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02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270E9"/>
    <w:rPr>
      <w:lang w:val="ro-RO"/>
    </w:rPr>
  </w:style>
  <w:style w:type="paragraph" w:styleId="Listparagraf">
    <w:name w:val="List Paragraph"/>
    <w:basedOn w:val="Normal"/>
    <w:uiPriority w:val="34"/>
    <w:qFormat/>
    <w:rsid w:val="0002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3</cp:revision>
  <dcterms:created xsi:type="dcterms:W3CDTF">2022-05-17T09:44:00Z</dcterms:created>
  <dcterms:modified xsi:type="dcterms:W3CDTF">2022-05-17T09:47:00Z</dcterms:modified>
</cp:coreProperties>
</file>