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5F" w:rsidRPr="00C4365F" w:rsidRDefault="00776946" w:rsidP="00C4365F">
      <w:pPr>
        <w:jc w:val="right"/>
      </w:pPr>
      <w:r>
        <w:t>Inowrocław,  31</w:t>
      </w:r>
      <w:r w:rsidR="005A5DD7">
        <w:t>-01-2018</w:t>
      </w:r>
    </w:p>
    <w:p w:rsidR="0046654E" w:rsidRPr="00666D0B" w:rsidRDefault="0046654E" w:rsidP="00666D0B">
      <w:pPr>
        <w:spacing w:after="0" w:line="360" w:lineRule="auto"/>
        <w:jc w:val="center"/>
        <w:rPr>
          <w:rFonts w:eastAsia="Times New Roman"/>
          <w:b/>
          <w:bCs/>
          <w:color w:val="000000"/>
          <w:sz w:val="44"/>
          <w:szCs w:val="28"/>
          <w:lang w:eastAsia="pl-PL"/>
        </w:rPr>
      </w:pPr>
      <w:r w:rsidRPr="00666D0B">
        <w:rPr>
          <w:b/>
          <w:sz w:val="36"/>
        </w:rPr>
        <w:t>Wskaźniki</w:t>
      </w:r>
      <w:r w:rsidR="00E31059" w:rsidRPr="00666D0B">
        <w:rPr>
          <w:b/>
          <w:sz w:val="36"/>
        </w:rPr>
        <w:t xml:space="preserve"> czasów</w:t>
      </w:r>
      <w:r w:rsidRPr="00666D0B">
        <w:rPr>
          <w:b/>
          <w:sz w:val="36"/>
        </w:rPr>
        <w:t xml:space="preserve"> trwania przerw </w:t>
      </w:r>
      <w:r w:rsidR="00E31059" w:rsidRPr="00666D0B">
        <w:rPr>
          <w:b/>
          <w:sz w:val="36"/>
        </w:rPr>
        <w:br/>
      </w:r>
      <w:r w:rsidRPr="00666D0B">
        <w:rPr>
          <w:b/>
          <w:sz w:val="36"/>
        </w:rPr>
        <w:t xml:space="preserve">w </w:t>
      </w:r>
      <w:r w:rsidR="00E31059" w:rsidRPr="00666D0B">
        <w:rPr>
          <w:b/>
          <w:sz w:val="36"/>
        </w:rPr>
        <w:t xml:space="preserve">dostarczaniu </w:t>
      </w:r>
      <w:r w:rsidRPr="00666D0B">
        <w:rPr>
          <w:b/>
          <w:sz w:val="36"/>
        </w:rPr>
        <w:t xml:space="preserve">energii elektrycznej </w:t>
      </w:r>
      <w:r w:rsidR="00666D0B">
        <w:rPr>
          <w:b/>
          <w:sz w:val="36"/>
        </w:rPr>
        <w:br/>
      </w:r>
      <w:r w:rsidR="00E31059" w:rsidRPr="00666D0B">
        <w:rPr>
          <w:b/>
          <w:sz w:val="36"/>
        </w:rPr>
        <w:t xml:space="preserve">za </w:t>
      </w:r>
      <w:r w:rsidR="00666D0B">
        <w:rPr>
          <w:b/>
          <w:sz w:val="36"/>
        </w:rPr>
        <w:t>rok</w:t>
      </w:r>
      <w:r w:rsidR="005A5DD7">
        <w:rPr>
          <w:b/>
          <w:sz w:val="36"/>
        </w:rPr>
        <w:t xml:space="preserve"> 2017</w:t>
      </w:r>
    </w:p>
    <w:p w:rsidR="00E93ADD" w:rsidRDefault="00E93ADD" w:rsidP="00657FEC">
      <w:pPr>
        <w:rPr>
          <w:b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98"/>
        <w:gridCol w:w="2126"/>
        <w:gridCol w:w="1843"/>
        <w:gridCol w:w="2274"/>
      </w:tblGrid>
      <w:tr w:rsidR="00E31059" w:rsidRPr="00E31059" w:rsidTr="006B2B00">
        <w:trPr>
          <w:jc w:val="center"/>
        </w:trPr>
        <w:tc>
          <w:tcPr>
            <w:tcW w:w="3398" w:type="dxa"/>
            <w:vMerge w:val="restart"/>
          </w:tcPr>
          <w:p w:rsidR="00E31059" w:rsidRDefault="00E31059" w:rsidP="00E31059">
            <w:pPr>
              <w:spacing w:line="240" w:lineRule="auto"/>
              <w:jc w:val="center"/>
              <w:rPr>
                <w:b/>
              </w:rPr>
            </w:pPr>
          </w:p>
          <w:p w:rsidR="00E31059" w:rsidRPr="00E31059" w:rsidRDefault="00E31059" w:rsidP="00E3105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CIECH Soda Polska S.A.</w:t>
            </w:r>
          </w:p>
        </w:tc>
        <w:tc>
          <w:tcPr>
            <w:tcW w:w="2126" w:type="dxa"/>
            <w:vMerge w:val="restart"/>
          </w:tcPr>
          <w:p w:rsidR="00E31059" w:rsidRPr="00E31059" w:rsidRDefault="00E31059" w:rsidP="00E31059">
            <w:pPr>
              <w:spacing w:line="240" w:lineRule="auto"/>
              <w:jc w:val="center"/>
              <w:rPr>
                <w:b/>
              </w:rPr>
            </w:pPr>
            <w:r w:rsidRPr="00E31059">
              <w:rPr>
                <w:b/>
              </w:rPr>
              <w:t xml:space="preserve">Dla przerw </w:t>
            </w:r>
            <w:r w:rsidRPr="00E31059">
              <w:rPr>
                <w:b/>
              </w:rPr>
              <w:br/>
              <w:t>planowanych</w:t>
            </w:r>
          </w:p>
        </w:tc>
        <w:tc>
          <w:tcPr>
            <w:tcW w:w="4117" w:type="dxa"/>
            <w:gridSpan w:val="2"/>
          </w:tcPr>
          <w:p w:rsidR="00E31059" w:rsidRPr="00E31059" w:rsidRDefault="00E31059" w:rsidP="00E31059">
            <w:pPr>
              <w:spacing w:line="240" w:lineRule="auto"/>
              <w:jc w:val="center"/>
              <w:rPr>
                <w:b/>
              </w:rPr>
            </w:pPr>
            <w:r w:rsidRPr="00E31059">
              <w:rPr>
                <w:b/>
              </w:rPr>
              <w:t>Dla przerw nieplanowanych</w:t>
            </w:r>
          </w:p>
        </w:tc>
      </w:tr>
      <w:tr w:rsidR="00E31059" w:rsidRPr="00E31059" w:rsidTr="006B2B00">
        <w:trPr>
          <w:jc w:val="center"/>
        </w:trPr>
        <w:tc>
          <w:tcPr>
            <w:tcW w:w="3398" w:type="dxa"/>
            <w:vMerge/>
          </w:tcPr>
          <w:p w:rsidR="00E31059" w:rsidRDefault="00E31059" w:rsidP="00657FEC">
            <w:pPr>
              <w:rPr>
                <w:b/>
                <w:u w:val="single"/>
              </w:rPr>
            </w:pPr>
          </w:p>
        </w:tc>
        <w:tc>
          <w:tcPr>
            <w:tcW w:w="2126" w:type="dxa"/>
            <w:vMerge/>
          </w:tcPr>
          <w:p w:rsidR="00E31059" w:rsidRPr="00E31059" w:rsidRDefault="00E31059" w:rsidP="00657FEC">
            <w:pPr>
              <w:rPr>
                <w:b/>
              </w:rPr>
            </w:pPr>
          </w:p>
        </w:tc>
        <w:tc>
          <w:tcPr>
            <w:tcW w:w="1843" w:type="dxa"/>
          </w:tcPr>
          <w:p w:rsidR="00E31059" w:rsidRPr="00E31059" w:rsidRDefault="00E31059" w:rsidP="00E31059">
            <w:pPr>
              <w:jc w:val="center"/>
              <w:rPr>
                <w:b/>
              </w:rPr>
            </w:pPr>
            <w:proofErr w:type="gramStart"/>
            <w:r w:rsidRPr="00E31059">
              <w:rPr>
                <w:b/>
              </w:rPr>
              <w:t>bez</w:t>
            </w:r>
            <w:proofErr w:type="gramEnd"/>
            <w:r w:rsidRPr="00E31059">
              <w:rPr>
                <w:b/>
              </w:rPr>
              <w:t xml:space="preserve"> katastrofalnych</w:t>
            </w:r>
          </w:p>
        </w:tc>
        <w:tc>
          <w:tcPr>
            <w:tcW w:w="2274" w:type="dxa"/>
          </w:tcPr>
          <w:p w:rsidR="00E31059" w:rsidRPr="00E31059" w:rsidRDefault="00E31059" w:rsidP="00E31059">
            <w:pPr>
              <w:jc w:val="center"/>
              <w:rPr>
                <w:b/>
              </w:rPr>
            </w:pPr>
            <w:proofErr w:type="gramStart"/>
            <w:r w:rsidRPr="00E31059">
              <w:rPr>
                <w:b/>
              </w:rPr>
              <w:t>z</w:t>
            </w:r>
            <w:proofErr w:type="gramEnd"/>
            <w:r w:rsidRPr="00E31059">
              <w:rPr>
                <w:b/>
              </w:rPr>
              <w:t xml:space="preserve"> katastrofalnymi</w:t>
            </w:r>
          </w:p>
        </w:tc>
      </w:tr>
      <w:tr w:rsidR="006B2B00" w:rsidTr="006B2B00">
        <w:trPr>
          <w:jc w:val="center"/>
        </w:trPr>
        <w:tc>
          <w:tcPr>
            <w:tcW w:w="3398" w:type="dxa"/>
          </w:tcPr>
          <w:p w:rsidR="006B2B00" w:rsidRPr="00E31059" w:rsidRDefault="006B2B00" w:rsidP="00657FEC">
            <w:r w:rsidRPr="00E31059">
              <w:t>SAIDI (minuty / odbiorcę / rok)</w:t>
            </w:r>
          </w:p>
        </w:tc>
        <w:tc>
          <w:tcPr>
            <w:tcW w:w="2126" w:type="dxa"/>
          </w:tcPr>
          <w:p w:rsidR="006B2B00" w:rsidRPr="00354806" w:rsidRDefault="0039754C" w:rsidP="006B2B00">
            <w:pPr>
              <w:jc w:val="center"/>
            </w:pPr>
            <w:r>
              <w:t>0,00</w:t>
            </w:r>
          </w:p>
        </w:tc>
        <w:tc>
          <w:tcPr>
            <w:tcW w:w="1843" w:type="dxa"/>
          </w:tcPr>
          <w:p w:rsidR="006B2B00" w:rsidRDefault="005A5DD7" w:rsidP="00666D0B">
            <w:pPr>
              <w:jc w:val="center"/>
              <w:rPr>
                <w:b/>
                <w:u w:val="single"/>
              </w:rPr>
            </w:pPr>
            <w:r>
              <w:t>10,417</w:t>
            </w:r>
          </w:p>
        </w:tc>
        <w:tc>
          <w:tcPr>
            <w:tcW w:w="2274" w:type="dxa"/>
          </w:tcPr>
          <w:p w:rsidR="006B2B00" w:rsidRPr="006B2B00" w:rsidRDefault="006B2B00" w:rsidP="00666D0B">
            <w:pPr>
              <w:jc w:val="center"/>
            </w:pPr>
            <w:r w:rsidRPr="006B2B00">
              <w:t>0,00</w:t>
            </w:r>
          </w:p>
        </w:tc>
      </w:tr>
      <w:tr w:rsidR="00E31059" w:rsidTr="006B2B00">
        <w:trPr>
          <w:jc w:val="center"/>
        </w:trPr>
        <w:tc>
          <w:tcPr>
            <w:tcW w:w="3398" w:type="dxa"/>
          </w:tcPr>
          <w:p w:rsidR="00E31059" w:rsidRPr="00E31059" w:rsidRDefault="00E31059" w:rsidP="00657FEC">
            <w:r>
              <w:t>SAIFI (ilość przerw / odbiorcę / rok)</w:t>
            </w:r>
          </w:p>
        </w:tc>
        <w:tc>
          <w:tcPr>
            <w:tcW w:w="2126" w:type="dxa"/>
          </w:tcPr>
          <w:p w:rsidR="00666D0B" w:rsidRPr="00666D0B" w:rsidRDefault="0039754C" w:rsidP="00666D0B">
            <w:pPr>
              <w:jc w:val="center"/>
            </w:pPr>
            <w:r>
              <w:t>0,00</w:t>
            </w:r>
          </w:p>
        </w:tc>
        <w:tc>
          <w:tcPr>
            <w:tcW w:w="1843" w:type="dxa"/>
          </w:tcPr>
          <w:p w:rsidR="00E31059" w:rsidRPr="00666D0B" w:rsidRDefault="005A5DD7" w:rsidP="00666D0B">
            <w:pPr>
              <w:jc w:val="center"/>
            </w:pPr>
            <w:r>
              <w:t>0,056</w:t>
            </w:r>
          </w:p>
        </w:tc>
        <w:tc>
          <w:tcPr>
            <w:tcW w:w="2274" w:type="dxa"/>
          </w:tcPr>
          <w:p w:rsidR="00E31059" w:rsidRPr="00666D0B" w:rsidRDefault="0039754C" w:rsidP="00666D0B">
            <w:pPr>
              <w:jc w:val="center"/>
            </w:pPr>
            <w:r>
              <w:t>0,00</w:t>
            </w:r>
          </w:p>
        </w:tc>
      </w:tr>
      <w:tr w:rsidR="00E31059" w:rsidTr="006B2B00">
        <w:trPr>
          <w:jc w:val="center"/>
        </w:trPr>
        <w:tc>
          <w:tcPr>
            <w:tcW w:w="3398" w:type="dxa"/>
          </w:tcPr>
          <w:p w:rsidR="00E31059" w:rsidRPr="00E31059" w:rsidRDefault="00E31059" w:rsidP="00657FEC">
            <w:r>
              <w:t>MAIFI (ilość przerw)</w:t>
            </w:r>
          </w:p>
        </w:tc>
        <w:tc>
          <w:tcPr>
            <w:tcW w:w="6243" w:type="dxa"/>
            <w:gridSpan w:val="3"/>
          </w:tcPr>
          <w:p w:rsidR="00E31059" w:rsidRPr="00E31059" w:rsidRDefault="00E31059" w:rsidP="00666D0B">
            <w:pPr>
              <w:jc w:val="center"/>
            </w:pPr>
            <w:r>
              <w:t>0,00</w:t>
            </w:r>
          </w:p>
        </w:tc>
      </w:tr>
      <w:tr w:rsidR="00E31059" w:rsidTr="006B2B00">
        <w:trPr>
          <w:jc w:val="center"/>
        </w:trPr>
        <w:tc>
          <w:tcPr>
            <w:tcW w:w="3398" w:type="dxa"/>
          </w:tcPr>
          <w:p w:rsidR="00E31059" w:rsidRDefault="00E31059" w:rsidP="00657FEC">
            <w:r>
              <w:t>Liczba odbiorców</w:t>
            </w:r>
          </w:p>
        </w:tc>
        <w:tc>
          <w:tcPr>
            <w:tcW w:w="6243" w:type="dxa"/>
            <w:gridSpan w:val="3"/>
          </w:tcPr>
          <w:p w:rsidR="00E31059" w:rsidRPr="00E31059" w:rsidRDefault="004F5D7D" w:rsidP="00E31059">
            <w:pPr>
              <w:jc w:val="center"/>
            </w:pPr>
            <w:r>
              <w:t>55</w:t>
            </w:r>
            <w:bookmarkStart w:id="0" w:name="_GoBack"/>
            <w:bookmarkEnd w:id="0"/>
          </w:p>
        </w:tc>
      </w:tr>
    </w:tbl>
    <w:p w:rsidR="00E31059" w:rsidRDefault="00E31059" w:rsidP="00657FEC">
      <w:pPr>
        <w:rPr>
          <w:b/>
          <w:u w:val="single"/>
        </w:rPr>
      </w:pPr>
    </w:p>
    <w:p w:rsidR="00354806" w:rsidRPr="00354806" w:rsidRDefault="00354806" w:rsidP="00354806">
      <w:pPr>
        <w:pStyle w:val="Akapitzlist"/>
        <w:numPr>
          <w:ilvl w:val="0"/>
          <w:numId w:val="12"/>
        </w:numPr>
        <w:jc w:val="both"/>
      </w:pPr>
      <w:r w:rsidRPr="00354806">
        <w:rPr>
          <w:b/>
        </w:rPr>
        <w:t>SAIDI</w:t>
      </w:r>
      <w:r w:rsidRPr="00354806">
        <w:t xml:space="preserve"> - wskaźnik przeciętnego systemowego czasu trwania przerwy długiej i bardzo długiej, wyrażony </w:t>
      </w:r>
      <w:r>
        <w:br/>
      </w:r>
      <w:r w:rsidRPr="00354806">
        <w:t>w minutach na odbiorcę na rok, stanowiący sumę iloczynów czasu jej trwania i liczby odbiorców narażonych na skutki tej przerwy w ciągu roku podzieloną przez łączną liczbę obsługiwanych odbiorców</w:t>
      </w:r>
    </w:p>
    <w:p w:rsidR="00354806" w:rsidRPr="00354806" w:rsidRDefault="00354806" w:rsidP="00354806">
      <w:pPr>
        <w:pStyle w:val="Akapitzlist"/>
        <w:numPr>
          <w:ilvl w:val="0"/>
          <w:numId w:val="12"/>
        </w:numPr>
        <w:jc w:val="both"/>
      </w:pPr>
      <w:r w:rsidRPr="00354806">
        <w:rPr>
          <w:b/>
        </w:rPr>
        <w:t>SAIFI</w:t>
      </w:r>
      <w:r w:rsidRPr="00354806">
        <w:t xml:space="preserve"> - wskaźnik przeciętnej systemowej częstości przerw długich i bardzo długich, stanowiący liczbę odbiorców narażonych na skutki wszystkich tych przerw w ciągu roku podzieloną przez łączną liczbę obsługiwanych odbiorców</w:t>
      </w:r>
    </w:p>
    <w:p w:rsidR="00354806" w:rsidRPr="00354806" w:rsidRDefault="00354806" w:rsidP="00354806">
      <w:pPr>
        <w:pStyle w:val="Akapitzlist"/>
        <w:numPr>
          <w:ilvl w:val="0"/>
          <w:numId w:val="12"/>
        </w:numPr>
        <w:jc w:val="both"/>
      </w:pPr>
      <w:r w:rsidRPr="00354806">
        <w:rPr>
          <w:b/>
        </w:rPr>
        <w:t>MAIFI</w:t>
      </w:r>
      <w:r w:rsidRPr="00354806">
        <w:t xml:space="preserve"> - wskaźnik przeciętnej częstości przerw krótkich, stanowiący liczbę odbiorców narażonych na skutki wszystkich przerw krótkich w ciągu roku podzieloną przez łączną liczbę obsługiwanych odbiorców.</w:t>
      </w:r>
    </w:p>
    <w:p w:rsidR="00354806" w:rsidRPr="00354806" w:rsidRDefault="00354806" w:rsidP="00354806">
      <w:pPr>
        <w:jc w:val="both"/>
      </w:pPr>
      <w:r w:rsidRPr="00354806">
        <w:t>Wskaźniki SAIDI i SAIFI wyznaczane są oddzielnie dla przerw planowanych i nieplanowanych, z uwzględnieniem przerw katastrofalnych oraz bez uwzględnienia tych przerw.</w:t>
      </w:r>
    </w:p>
    <w:p w:rsidR="00E31059" w:rsidRDefault="00E31059" w:rsidP="00657FEC">
      <w:pPr>
        <w:rPr>
          <w:b/>
          <w:u w:val="single"/>
        </w:rPr>
      </w:pPr>
    </w:p>
    <w:p w:rsidR="0046654E" w:rsidRDefault="0046654E" w:rsidP="00657FEC"/>
    <w:sectPr w:rsidR="0046654E" w:rsidSect="00E31059">
      <w:headerReference w:type="default" r:id="rId8"/>
      <w:footerReference w:type="default" r:id="rId9"/>
      <w:pgSz w:w="11906" w:h="16838"/>
      <w:pgMar w:top="3402" w:right="851" w:bottom="1418" w:left="851" w:header="709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500" w:rsidRDefault="00B80500" w:rsidP="00283C01">
      <w:pPr>
        <w:spacing w:after="0" w:line="240" w:lineRule="auto"/>
      </w:pPr>
      <w:r>
        <w:separator/>
      </w:r>
    </w:p>
  </w:endnote>
  <w:endnote w:type="continuationSeparator" w:id="0">
    <w:p w:rsidR="00B80500" w:rsidRDefault="00B80500" w:rsidP="0028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C01" w:rsidRDefault="0045153F" w:rsidP="002D7C9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EB633D" wp14:editId="644B0A34">
              <wp:simplePos x="0" y="0"/>
              <wp:positionH relativeFrom="column">
                <wp:posOffset>12065</wp:posOffset>
              </wp:positionH>
              <wp:positionV relativeFrom="paragraph">
                <wp:posOffset>168910</wp:posOffset>
              </wp:positionV>
              <wp:extent cx="2038350" cy="968375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330A" w:rsidRPr="00C5330A" w:rsidRDefault="00CE637E" w:rsidP="00C5330A">
                          <w:pPr>
                            <w:spacing w:after="0" w:line="240" w:lineRule="auto"/>
                            <w:rPr>
                              <w:b/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b/>
                              <w:color w:val="2B2953"/>
                              <w:sz w:val="16"/>
                            </w:rPr>
                            <w:t>C</w:t>
                          </w:r>
                          <w:r w:rsidRPr="00CE637E">
                            <w:rPr>
                              <w:b/>
                              <w:color w:val="2B2953"/>
                              <w:sz w:val="16"/>
                            </w:rPr>
                            <w:t>IECH Soda Polska S.A.</w:t>
                          </w:r>
                        </w:p>
                        <w:p w:rsidR="00CE637E" w:rsidRP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proofErr w:type="gramStart"/>
                          <w:r w:rsidRPr="00CE637E">
                            <w:rPr>
                              <w:color w:val="2B2953"/>
                              <w:sz w:val="16"/>
                            </w:rPr>
                            <w:t>ul</w:t>
                          </w:r>
                          <w:proofErr w:type="gramEnd"/>
                          <w:r w:rsidRPr="00CE637E">
                            <w:rPr>
                              <w:color w:val="2B2953"/>
                              <w:sz w:val="16"/>
                            </w:rPr>
                            <w:t>. Fabryczna 4</w:t>
                          </w:r>
                        </w:p>
                        <w:p w:rsid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88-101 Inowrocław</w:t>
                          </w:r>
                        </w:p>
                        <w:p w:rsidR="00CE637E" w:rsidRPr="00776946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  <w:lang w:val="en-US"/>
                            </w:rPr>
                          </w:pPr>
                          <w:r w:rsidRPr="00776946">
                            <w:rPr>
                              <w:color w:val="2B2953"/>
                              <w:sz w:val="16"/>
                              <w:lang w:val="en-US"/>
                            </w:rPr>
                            <w:t>tel. (+48 52) 354 15 00</w:t>
                          </w:r>
                        </w:p>
                        <w:p w:rsidR="00C5330A" w:rsidRPr="00776946" w:rsidRDefault="00055CC7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  <w:lang w:val="en-US"/>
                            </w:rPr>
                          </w:pPr>
                          <w:r w:rsidRPr="00776946">
                            <w:rPr>
                              <w:color w:val="2B2953"/>
                              <w:sz w:val="16"/>
                              <w:lang w:val="en-US"/>
                            </w:rPr>
                            <w:t>csp</w:t>
                          </w:r>
                          <w:r w:rsidR="00CE637E" w:rsidRPr="00776946">
                            <w:rPr>
                              <w:color w:val="2B2953"/>
                              <w:sz w:val="16"/>
                              <w:lang w:val="en-US"/>
                            </w:rPr>
                            <w:t xml:space="preserve">@ciechgroup.com </w:t>
                          </w:r>
                          <w:r w:rsidRPr="00776946">
                            <w:rPr>
                              <w:color w:val="2B2953"/>
                              <w:sz w:val="16"/>
                              <w:lang w:val="en-US"/>
                            </w:rPr>
                            <w:br/>
                          </w:r>
                          <w:r w:rsidR="00C5330A" w:rsidRPr="00776946">
                            <w:rPr>
                              <w:color w:val="2B2953"/>
                              <w:sz w:val="16"/>
                              <w:lang w:val="en-US"/>
                            </w:rPr>
                            <w:t>www.ciechgroup.com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EB63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95pt;margin-top:13.3pt;width:160.5pt;height:7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" filled="f" stroked="f">
              <v:textbox inset="0,0,0,0">
                <w:txbxContent>
                  <w:p w:rsidR="00C5330A" w:rsidRPr="00C5330A" w:rsidRDefault="00CE637E" w:rsidP="00C5330A">
                    <w:pPr>
                      <w:spacing w:after="0" w:line="240" w:lineRule="auto"/>
                      <w:rPr>
                        <w:b/>
                        <w:color w:val="2B2953"/>
                        <w:sz w:val="16"/>
                      </w:rPr>
                    </w:pPr>
                    <w:r>
                      <w:rPr>
                        <w:b/>
                        <w:color w:val="2B2953"/>
                        <w:sz w:val="16"/>
                      </w:rPr>
                      <w:t>C</w:t>
                    </w:r>
                    <w:r w:rsidRPr="00CE637E">
                      <w:rPr>
                        <w:b/>
                        <w:color w:val="2B2953"/>
                        <w:sz w:val="16"/>
                      </w:rPr>
                      <w:t>IECH Soda Polska S.A.</w:t>
                    </w:r>
                  </w:p>
                  <w:p w:rsidR="00CE637E" w:rsidRP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proofErr w:type="gramStart"/>
                    <w:r w:rsidRPr="00CE637E">
                      <w:rPr>
                        <w:color w:val="2B2953"/>
                        <w:sz w:val="16"/>
                      </w:rPr>
                      <w:t>ul</w:t>
                    </w:r>
                    <w:proofErr w:type="gramEnd"/>
                    <w:r w:rsidRPr="00CE637E">
                      <w:rPr>
                        <w:color w:val="2B2953"/>
                        <w:sz w:val="16"/>
                      </w:rPr>
                      <w:t>. Fabryczna 4</w:t>
                    </w:r>
                  </w:p>
                  <w:p w:rsid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88-101 Inowrocław</w:t>
                    </w:r>
                  </w:p>
                  <w:p w:rsidR="00CE637E" w:rsidRPr="00776946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  <w:lang w:val="en-US"/>
                      </w:rPr>
                    </w:pPr>
                    <w:r w:rsidRPr="00776946">
                      <w:rPr>
                        <w:color w:val="2B2953"/>
                        <w:sz w:val="16"/>
                        <w:lang w:val="en-US"/>
                      </w:rPr>
                      <w:t>tel. (+48 52) 354 15 00</w:t>
                    </w:r>
                  </w:p>
                  <w:p w:rsidR="00C5330A" w:rsidRPr="00776946" w:rsidRDefault="00055CC7" w:rsidP="00CE637E">
                    <w:pPr>
                      <w:spacing w:after="0" w:line="240" w:lineRule="auto"/>
                      <w:rPr>
                        <w:color w:val="2B2953"/>
                        <w:sz w:val="16"/>
                        <w:lang w:val="en-US"/>
                      </w:rPr>
                    </w:pPr>
                    <w:r w:rsidRPr="00776946">
                      <w:rPr>
                        <w:color w:val="2B2953"/>
                        <w:sz w:val="16"/>
                        <w:lang w:val="en-US"/>
                      </w:rPr>
                      <w:t>csp</w:t>
                    </w:r>
                    <w:r w:rsidR="00CE637E" w:rsidRPr="00776946">
                      <w:rPr>
                        <w:color w:val="2B2953"/>
                        <w:sz w:val="16"/>
                        <w:lang w:val="en-US"/>
                      </w:rPr>
                      <w:t xml:space="preserve">@ciechgroup.com </w:t>
                    </w:r>
                    <w:r w:rsidRPr="00776946">
                      <w:rPr>
                        <w:color w:val="2B2953"/>
                        <w:sz w:val="16"/>
                        <w:lang w:val="en-US"/>
                      </w:rPr>
                      <w:br/>
                    </w:r>
                    <w:r w:rsidR="00C5330A" w:rsidRPr="00776946">
                      <w:rPr>
                        <w:color w:val="2B2953"/>
                        <w:sz w:val="16"/>
                        <w:lang w:val="en-US"/>
                      </w:rPr>
                      <w:t>www.ciechgroup.com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75DAD5" wp14:editId="2758E157">
              <wp:simplePos x="0" y="0"/>
              <wp:positionH relativeFrom="page">
                <wp:posOffset>5040630</wp:posOffset>
              </wp:positionH>
              <wp:positionV relativeFrom="paragraph">
                <wp:posOffset>180340</wp:posOffset>
              </wp:positionV>
              <wp:extent cx="2037600" cy="968400"/>
              <wp:effectExtent l="0" t="0" r="1270" b="3175"/>
              <wp:wrapNone/>
              <wp:docPr id="19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600" cy="96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2A9B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732A9B" w:rsidRPr="00C5330A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5330A">
                            <w:rPr>
                              <w:color w:val="2B2953"/>
                              <w:sz w:val="16"/>
                            </w:rPr>
                            <w:t>Rejestr przedsiębiorców:</w:t>
                          </w:r>
                        </w:p>
                        <w:p w:rsidR="00CE637E" w:rsidRDefault="00CE637E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Sąd Rejonowy w Bydgoszczy, XIII Wydział Gospodarczy Krajowego Rejestru Sądowego</w:t>
                          </w:r>
                        </w:p>
                        <w:p w:rsidR="00271940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 xml:space="preserve">KRS: </w:t>
                          </w:r>
                          <w:r w:rsidR="00CE637E" w:rsidRPr="00CE637E">
                            <w:rPr>
                              <w:color w:val="2B2953"/>
                              <w:sz w:val="16"/>
                            </w:rPr>
                            <w:t>0000423633</w:t>
                          </w:r>
                        </w:p>
                        <w:p w:rsidR="0077365B" w:rsidRDefault="0077365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75DAD5" id="_x0000_s1027" type="#_x0000_t202" style="position:absolute;margin-left:396.9pt;margin-top:14.2pt;width:160.45pt;height:76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" filled="f" stroked="f">
              <v:textbox inset="0,0,0,0">
                <w:txbxContent>
                  <w:p w:rsidR="00732A9B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732A9B" w:rsidRPr="00C5330A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5330A">
                      <w:rPr>
                        <w:color w:val="2B2953"/>
                        <w:sz w:val="16"/>
                      </w:rPr>
                      <w:t>Rejestr przedsiębiorców:</w:t>
                    </w:r>
                  </w:p>
                  <w:p w:rsidR="00CE637E" w:rsidRDefault="00CE637E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Sąd Rejonowy w Bydgoszczy, XIII Wydział Gospodarczy Krajowego Rejestru Sądowego</w:t>
                    </w:r>
                  </w:p>
                  <w:p w:rsidR="00271940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 xml:space="preserve">KRS: </w:t>
                    </w:r>
                    <w:r w:rsidR="00CE637E" w:rsidRPr="00CE637E">
                      <w:rPr>
                        <w:color w:val="2B2953"/>
                        <w:sz w:val="16"/>
                      </w:rPr>
                      <w:t>0000423633</w:t>
                    </w:r>
                  </w:p>
                  <w:p w:rsidR="0077365B" w:rsidRDefault="0077365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537310" wp14:editId="71720D51">
              <wp:simplePos x="0" y="0"/>
              <wp:positionH relativeFrom="column">
                <wp:posOffset>2269490</wp:posOffset>
              </wp:positionH>
              <wp:positionV relativeFrom="paragraph">
                <wp:posOffset>168910</wp:posOffset>
              </wp:positionV>
              <wp:extent cx="2135505" cy="968375"/>
              <wp:effectExtent l="0" t="0" r="0" b="3175"/>
              <wp:wrapNone/>
              <wp:docPr id="19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2A9B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732A9B" w:rsidRPr="00271940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271940">
                            <w:rPr>
                              <w:color w:val="2B2953"/>
                              <w:sz w:val="16"/>
                            </w:rPr>
                            <w:t xml:space="preserve">REGON: </w:t>
                          </w:r>
                          <w:r w:rsidR="000B3EDA" w:rsidRPr="000B3EDA">
                            <w:rPr>
                              <w:color w:val="2B2953"/>
                              <w:sz w:val="16"/>
                            </w:rPr>
                            <w:t>140777645</w:t>
                          </w:r>
                        </w:p>
                        <w:p w:rsidR="00732A9B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271940">
                            <w:rPr>
                              <w:color w:val="2B2953"/>
                              <w:sz w:val="16"/>
                            </w:rPr>
                            <w:t xml:space="preserve">NIP: </w:t>
                          </w:r>
                          <w:r w:rsidR="00CE637E" w:rsidRPr="00CE637E">
                            <w:rPr>
                              <w:color w:val="2B2953"/>
                              <w:sz w:val="16"/>
                            </w:rPr>
                            <w:t>525-238-21-27</w:t>
                          </w:r>
                        </w:p>
                        <w:p w:rsidR="00732A9B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C5330A" w:rsidRPr="00C5330A" w:rsidRDefault="00C5330A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5330A">
                            <w:rPr>
                              <w:color w:val="2B2953"/>
                              <w:sz w:val="16"/>
                            </w:rPr>
                            <w:t>Kapitał zakładowy:</w:t>
                          </w:r>
                        </w:p>
                        <w:p w:rsidR="00C5330A" w:rsidRPr="00C5330A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669 050 000,00 zł (wpłacony w całości)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537310" id="_x0000_s1028" type="#_x0000_t202" style="position:absolute;margin-left:178.7pt;margin-top:13.3pt;width:168.15pt;height:7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" filled="f" stroked="f">
              <v:textbox inset="0,0,0,0">
                <w:txbxContent>
                  <w:p w:rsidR="00732A9B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732A9B" w:rsidRPr="00271940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271940">
                      <w:rPr>
                        <w:color w:val="2B2953"/>
                        <w:sz w:val="16"/>
                      </w:rPr>
                      <w:t xml:space="preserve">REGON: </w:t>
                    </w:r>
                    <w:r w:rsidR="000B3EDA" w:rsidRPr="000B3EDA">
                      <w:rPr>
                        <w:color w:val="2B2953"/>
                        <w:sz w:val="16"/>
                      </w:rPr>
                      <w:t>140777645</w:t>
                    </w:r>
                  </w:p>
                  <w:p w:rsidR="00732A9B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271940">
                      <w:rPr>
                        <w:color w:val="2B2953"/>
                        <w:sz w:val="16"/>
                      </w:rPr>
                      <w:t xml:space="preserve">NIP: </w:t>
                    </w:r>
                    <w:r w:rsidR="00CE637E" w:rsidRPr="00CE637E">
                      <w:rPr>
                        <w:color w:val="2B2953"/>
                        <w:sz w:val="16"/>
                      </w:rPr>
                      <w:t>525-238-21-27</w:t>
                    </w:r>
                  </w:p>
                  <w:p w:rsidR="00732A9B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C5330A" w:rsidRPr="00C5330A" w:rsidRDefault="00C5330A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5330A">
                      <w:rPr>
                        <w:color w:val="2B2953"/>
                        <w:sz w:val="16"/>
                      </w:rPr>
                      <w:t>Kapitał zakładowy:</w:t>
                    </w:r>
                  </w:p>
                  <w:p w:rsidR="00C5330A" w:rsidRPr="00C5330A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669 050 000,00 zł (wpłacony w całości)</w:t>
                    </w:r>
                  </w:p>
                </w:txbxContent>
              </v:textbox>
            </v:shape>
          </w:pict>
        </mc:Fallback>
      </mc:AlternateContent>
    </w:r>
    <w:r w:rsidR="0027194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ADBF070" wp14:editId="42A3CFAE">
              <wp:simplePos x="0" y="0"/>
              <wp:positionH relativeFrom="margin">
                <wp:posOffset>-360045</wp:posOffset>
              </wp:positionH>
              <wp:positionV relativeFrom="paragraph">
                <wp:posOffset>-13970</wp:posOffset>
              </wp:positionV>
              <wp:extent cx="7199630" cy="0"/>
              <wp:effectExtent l="0" t="0" r="2032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99630" cy="0"/>
                      </a:xfrm>
                      <a:prstGeom prst="line">
                        <a:avLst/>
                      </a:prstGeom>
                      <a:ln>
                        <a:solidFill>
                          <a:srgbClr val="009D58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1247E82" id="Łącznik prosty 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35pt,-1.1pt" to="538.5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" strokecolor="#009d58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500" w:rsidRDefault="00B80500" w:rsidP="00283C01">
      <w:pPr>
        <w:spacing w:after="0" w:line="240" w:lineRule="auto"/>
      </w:pPr>
      <w:r>
        <w:separator/>
      </w:r>
    </w:p>
  </w:footnote>
  <w:footnote w:type="continuationSeparator" w:id="0">
    <w:p w:rsidR="00B80500" w:rsidRDefault="00B80500" w:rsidP="00283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52F" w:rsidRDefault="00A3352F" w:rsidP="00A3352F">
    <w:pPr>
      <w:pStyle w:val="Nagwek"/>
      <w:ind w:left="-567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2DB05092" wp14:editId="600FCC73">
          <wp:simplePos x="0" y="0"/>
          <wp:positionH relativeFrom="page">
            <wp:posOffset>542925</wp:posOffset>
          </wp:positionH>
          <wp:positionV relativeFrom="page">
            <wp:posOffset>542925</wp:posOffset>
          </wp:positionV>
          <wp:extent cx="899903" cy="1382399"/>
          <wp:effectExtent l="0" t="0" r="0" b="825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ch Trad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903" cy="1382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352F" w:rsidRPr="0058335B" w:rsidRDefault="00A3352F" w:rsidP="00A3352F">
    <w:pPr>
      <w:pStyle w:val="Nagwek"/>
    </w:pPr>
  </w:p>
  <w:p w:rsidR="00283C01" w:rsidRPr="00A3352F" w:rsidRDefault="00283C01" w:rsidP="00A335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7D9"/>
    <w:multiLevelType w:val="multilevel"/>
    <w:tmpl w:val="AF8C3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10F2D"/>
    <w:multiLevelType w:val="hybridMultilevel"/>
    <w:tmpl w:val="BF2C9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968EB"/>
    <w:multiLevelType w:val="hybridMultilevel"/>
    <w:tmpl w:val="ACF491B6"/>
    <w:lvl w:ilvl="0" w:tplc="4BEE4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F0404"/>
    <w:multiLevelType w:val="hybridMultilevel"/>
    <w:tmpl w:val="74D0A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26A98"/>
    <w:multiLevelType w:val="hybridMultilevel"/>
    <w:tmpl w:val="E2A21524"/>
    <w:lvl w:ilvl="0" w:tplc="4EC41E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F3961"/>
    <w:multiLevelType w:val="hybridMultilevel"/>
    <w:tmpl w:val="F6EE9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25859"/>
    <w:multiLevelType w:val="hybridMultilevel"/>
    <w:tmpl w:val="C6D2F1CC"/>
    <w:lvl w:ilvl="0" w:tplc="76763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E299C"/>
    <w:multiLevelType w:val="hybridMultilevel"/>
    <w:tmpl w:val="C6D2F1CC"/>
    <w:lvl w:ilvl="0" w:tplc="76763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854EB"/>
    <w:multiLevelType w:val="hybridMultilevel"/>
    <w:tmpl w:val="5C8CEA62"/>
    <w:lvl w:ilvl="0" w:tplc="4BEE4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67848"/>
    <w:multiLevelType w:val="hybridMultilevel"/>
    <w:tmpl w:val="5C8CEA62"/>
    <w:lvl w:ilvl="0" w:tplc="4BEE4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C4DA8"/>
    <w:multiLevelType w:val="multilevel"/>
    <w:tmpl w:val="B526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64529A"/>
    <w:multiLevelType w:val="hybridMultilevel"/>
    <w:tmpl w:val="DDE09C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01"/>
    <w:rsid w:val="00050844"/>
    <w:rsid w:val="0005489A"/>
    <w:rsid w:val="0005566A"/>
    <w:rsid w:val="00055CC7"/>
    <w:rsid w:val="0006342F"/>
    <w:rsid w:val="00071F57"/>
    <w:rsid w:val="000831B3"/>
    <w:rsid w:val="000B3EDA"/>
    <w:rsid w:val="000F3D39"/>
    <w:rsid w:val="000F5D04"/>
    <w:rsid w:val="00132EFC"/>
    <w:rsid w:val="00185A84"/>
    <w:rsid w:val="001B3268"/>
    <w:rsid w:val="001F09BE"/>
    <w:rsid w:val="00271940"/>
    <w:rsid w:val="00276F02"/>
    <w:rsid w:val="00283C01"/>
    <w:rsid w:val="002D7C99"/>
    <w:rsid w:val="002F39E7"/>
    <w:rsid w:val="00331D87"/>
    <w:rsid w:val="0033696D"/>
    <w:rsid w:val="00354806"/>
    <w:rsid w:val="003710E0"/>
    <w:rsid w:val="0039754C"/>
    <w:rsid w:val="00397F21"/>
    <w:rsid w:val="003E0C84"/>
    <w:rsid w:val="004020B2"/>
    <w:rsid w:val="0045153F"/>
    <w:rsid w:val="0046654E"/>
    <w:rsid w:val="00470352"/>
    <w:rsid w:val="00470CDF"/>
    <w:rsid w:val="004C2536"/>
    <w:rsid w:val="004F5D7D"/>
    <w:rsid w:val="005315F3"/>
    <w:rsid w:val="00545922"/>
    <w:rsid w:val="005A49D4"/>
    <w:rsid w:val="005A5DD7"/>
    <w:rsid w:val="00657FEC"/>
    <w:rsid w:val="00666D0B"/>
    <w:rsid w:val="006817F5"/>
    <w:rsid w:val="006B1747"/>
    <w:rsid w:val="006B2B00"/>
    <w:rsid w:val="006B323C"/>
    <w:rsid w:val="006C1FFF"/>
    <w:rsid w:val="006D1FCC"/>
    <w:rsid w:val="006D7302"/>
    <w:rsid w:val="006E1855"/>
    <w:rsid w:val="006E1909"/>
    <w:rsid w:val="007309C8"/>
    <w:rsid w:val="00732A9B"/>
    <w:rsid w:val="00743AA6"/>
    <w:rsid w:val="0077365B"/>
    <w:rsid w:val="00776946"/>
    <w:rsid w:val="007812F5"/>
    <w:rsid w:val="007922BA"/>
    <w:rsid w:val="007D2898"/>
    <w:rsid w:val="007E4E00"/>
    <w:rsid w:val="007F31D6"/>
    <w:rsid w:val="00893DEE"/>
    <w:rsid w:val="008C00F9"/>
    <w:rsid w:val="008C14B0"/>
    <w:rsid w:val="008E74DE"/>
    <w:rsid w:val="00913882"/>
    <w:rsid w:val="00955D7E"/>
    <w:rsid w:val="00957DF5"/>
    <w:rsid w:val="009B3319"/>
    <w:rsid w:val="009E26C1"/>
    <w:rsid w:val="00A23CDC"/>
    <w:rsid w:val="00A3352F"/>
    <w:rsid w:val="00A60198"/>
    <w:rsid w:val="00A74355"/>
    <w:rsid w:val="00A80375"/>
    <w:rsid w:val="00B42B5A"/>
    <w:rsid w:val="00B7113C"/>
    <w:rsid w:val="00B80500"/>
    <w:rsid w:val="00BA38C2"/>
    <w:rsid w:val="00BD5A8A"/>
    <w:rsid w:val="00BE0B45"/>
    <w:rsid w:val="00C30177"/>
    <w:rsid w:val="00C4365F"/>
    <w:rsid w:val="00C5330A"/>
    <w:rsid w:val="00C61564"/>
    <w:rsid w:val="00C73D91"/>
    <w:rsid w:val="00CE637E"/>
    <w:rsid w:val="00CF5C8C"/>
    <w:rsid w:val="00D21E1F"/>
    <w:rsid w:val="00D571BE"/>
    <w:rsid w:val="00D66950"/>
    <w:rsid w:val="00DB7DB9"/>
    <w:rsid w:val="00DE67DB"/>
    <w:rsid w:val="00DF345E"/>
    <w:rsid w:val="00E31059"/>
    <w:rsid w:val="00E52F42"/>
    <w:rsid w:val="00E5362E"/>
    <w:rsid w:val="00E80743"/>
    <w:rsid w:val="00E93ADD"/>
    <w:rsid w:val="00F05210"/>
    <w:rsid w:val="00F17DB3"/>
    <w:rsid w:val="00F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B79BE1D-74A9-4BE2-B9E0-DA5540C5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C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C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3C01"/>
  </w:style>
  <w:style w:type="paragraph" w:styleId="Stopka">
    <w:name w:val="footer"/>
    <w:basedOn w:val="Normalny"/>
    <w:link w:val="StopkaZnak"/>
    <w:uiPriority w:val="99"/>
    <w:unhideWhenUsed/>
    <w:rsid w:val="00283C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3C01"/>
  </w:style>
  <w:style w:type="paragraph" w:styleId="Tekstdymka">
    <w:name w:val="Balloon Text"/>
    <w:basedOn w:val="Normalny"/>
    <w:link w:val="TekstdymkaZnak"/>
    <w:uiPriority w:val="99"/>
    <w:semiHidden/>
    <w:unhideWhenUsed/>
    <w:rsid w:val="00C5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3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289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7D28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D28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2898"/>
    <w:rPr>
      <w:vertAlign w:val="superscript"/>
    </w:rPr>
  </w:style>
  <w:style w:type="character" w:styleId="Hipercze">
    <w:name w:val="Hyperlink"/>
    <w:unhideWhenUsed/>
    <w:rsid w:val="00DE67D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93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DEE"/>
    <w:rPr>
      <w:b/>
      <w:bCs/>
    </w:rPr>
  </w:style>
  <w:style w:type="table" w:styleId="Tabela-Siatka">
    <w:name w:val="Table Grid"/>
    <w:basedOn w:val="Standardowy"/>
    <w:uiPriority w:val="39"/>
    <w:rsid w:val="00E3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4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3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7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448B5-9EF2-4CA6-B907-65C56186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Hanczewski Bartosz</cp:lastModifiedBy>
  <cp:revision>31</cp:revision>
  <cp:lastPrinted>2015-05-18T11:27:00Z</cp:lastPrinted>
  <dcterms:created xsi:type="dcterms:W3CDTF">2016-01-21T08:25:00Z</dcterms:created>
  <dcterms:modified xsi:type="dcterms:W3CDTF">2018-02-28T07:34:00Z</dcterms:modified>
</cp:coreProperties>
</file>